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AEE6" w14:textId="77777777" w:rsidR="00D337E1" w:rsidRDefault="00D337E1">
      <w:pPr>
        <w:rPr>
          <w:rFonts w:ascii="Arial" w:hAnsi="Arial" w:cs="Arial"/>
          <w:b/>
          <w:bCs/>
          <w:sz w:val="32"/>
          <w:szCs w:val="32"/>
        </w:rPr>
      </w:pPr>
      <w:r w:rsidRPr="00D337E1">
        <w:rPr>
          <w:rFonts w:ascii="Arial" w:hAnsi="Arial" w:cs="Arial"/>
          <w:b/>
          <w:bCs/>
          <w:sz w:val="32"/>
          <w:szCs w:val="32"/>
        </w:rPr>
        <w:t>Neuheiten für Pferd und Reiter: Vielfältige Expo 2023</w:t>
      </w:r>
    </w:p>
    <w:p w14:paraId="2B63A985" w14:textId="77777777" w:rsidR="00D337E1" w:rsidRDefault="00D337E1">
      <w:pPr>
        <w:rPr>
          <w:rFonts w:ascii="Arial" w:hAnsi="Arial" w:cs="Arial"/>
          <w:b/>
          <w:bCs/>
          <w:sz w:val="24"/>
          <w:szCs w:val="24"/>
        </w:rPr>
      </w:pPr>
      <w:r w:rsidRPr="00D337E1">
        <w:rPr>
          <w:rFonts w:ascii="Arial" w:hAnsi="Arial" w:cs="Arial"/>
          <w:b/>
          <w:bCs/>
          <w:sz w:val="24"/>
          <w:szCs w:val="24"/>
        </w:rPr>
        <w:t>Willkommen in der großen Pferde-Shopping-Welt! Aussteller aus dem In- und Ausland liefern ein breitgefächertes Angebot von A wie Ausrüstung bis Z wie Zaumzeug. Informative Foren und abwechslungsreiche Vorführungen im Aktionsring ergänzen das Angebot.</w:t>
      </w:r>
    </w:p>
    <w:p w14:paraId="59E524E5" w14:textId="77777777" w:rsidR="009C4802" w:rsidRDefault="00DD1B49" w:rsidP="00DD1B49">
      <w:pPr>
        <w:rPr>
          <w:rFonts w:ascii="Arial" w:hAnsi="Arial" w:cs="Arial"/>
          <w:sz w:val="24"/>
          <w:szCs w:val="24"/>
        </w:rPr>
      </w:pPr>
      <w:r w:rsidRPr="00DD1B49">
        <w:rPr>
          <w:rFonts w:ascii="Arial" w:hAnsi="Arial" w:cs="Arial"/>
          <w:sz w:val="24"/>
          <w:szCs w:val="24"/>
        </w:rPr>
        <w:t xml:space="preserve">Beraten und informieren, testen und kaufen: An den Ständen der Aussteller genießen Besucher die Vorzüge des stationären Handelns kombiniert mit der breitgefächerten Produktpalette des Onlinehandels. Zwischen Trends und Must-Haves aus unterschiedlichen Bereichen, kommen Pferdesportenthusiasten wie reitbegeisterte Einsteiger gleichermaßen auf ihre Kosten. Die Angebote reichen vom Ausstattungsbedarf für bautechnische Anlagen wie Ställe und Reitsportanlagen sowie </w:t>
      </w:r>
      <w:proofErr w:type="spellStart"/>
      <w:r w:rsidRPr="00DD1B49">
        <w:rPr>
          <w:rFonts w:ascii="Arial" w:hAnsi="Arial" w:cs="Arial"/>
          <w:sz w:val="24"/>
          <w:szCs w:val="24"/>
        </w:rPr>
        <w:t>Longierhallen</w:t>
      </w:r>
      <w:proofErr w:type="spellEnd"/>
      <w:r w:rsidRPr="00DD1B49">
        <w:rPr>
          <w:rFonts w:ascii="Arial" w:hAnsi="Arial" w:cs="Arial"/>
          <w:sz w:val="24"/>
          <w:szCs w:val="24"/>
        </w:rPr>
        <w:t>, über Reitsportbekleidung und Ausrüstung für Pferd und Reiter, bis hin zu Produkten der Pferdepflege sowie Futtermittel und Fahrzeuge inklusive Fahrsportausrüstung. Auch Verbände, Gestüte, Therapiezentren und Reiterhöfe bieten Raum für Austausch und Information.</w:t>
      </w:r>
    </w:p>
    <w:p w14:paraId="76084714" w14:textId="77777777" w:rsidR="009C4802" w:rsidRPr="009C4802" w:rsidRDefault="00DD1B49" w:rsidP="00DD1B49">
      <w:pPr>
        <w:rPr>
          <w:rFonts w:ascii="Arial" w:hAnsi="Arial" w:cs="Arial"/>
          <w:b/>
          <w:bCs/>
          <w:sz w:val="24"/>
          <w:szCs w:val="24"/>
        </w:rPr>
      </w:pPr>
      <w:r w:rsidRPr="009C4802">
        <w:rPr>
          <w:rFonts w:ascii="Arial" w:hAnsi="Arial" w:cs="Arial"/>
          <w:b/>
          <w:bCs/>
          <w:sz w:val="24"/>
          <w:szCs w:val="24"/>
        </w:rPr>
        <w:t>Informationsplus im Forum AUSSTELLER aus erster Hand Dank Wissenschaft und Innovationen</w:t>
      </w:r>
    </w:p>
    <w:p w14:paraId="3B708F03" w14:textId="77777777" w:rsidR="00BC58AF" w:rsidRDefault="00DD1B49" w:rsidP="00DD1B49">
      <w:pPr>
        <w:rPr>
          <w:rFonts w:ascii="Arial" w:hAnsi="Arial" w:cs="Arial"/>
          <w:sz w:val="24"/>
          <w:szCs w:val="24"/>
        </w:rPr>
      </w:pPr>
      <w:r w:rsidRPr="00DD1B49">
        <w:rPr>
          <w:rFonts w:ascii="Arial" w:hAnsi="Arial" w:cs="Arial"/>
          <w:sz w:val="24"/>
          <w:szCs w:val="24"/>
        </w:rPr>
        <w:t xml:space="preserve">Neueste Erkenntnisse zum richtigen Umgang mit </w:t>
      </w:r>
      <w:proofErr w:type="spellStart"/>
      <w:r w:rsidRPr="00DD1B49">
        <w:rPr>
          <w:rFonts w:ascii="Arial" w:hAnsi="Arial" w:cs="Arial"/>
          <w:sz w:val="24"/>
          <w:szCs w:val="24"/>
        </w:rPr>
        <w:t>Huföl</w:t>
      </w:r>
      <w:proofErr w:type="spellEnd"/>
      <w:r w:rsidRPr="00DD1B49">
        <w:rPr>
          <w:rFonts w:ascii="Arial" w:hAnsi="Arial" w:cs="Arial"/>
          <w:sz w:val="24"/>
          <w:szCs w:val="24"/>
        </w:rPr>
        <w:t xml:space="preserve"> oder zur Faszien-Therapie und richtigen Zahnpflege für Pferde erhalten Besucher im Forum AUSSTELLER in Messehalle 3. Dabei werden für Besucher Forschungsergebnisse sowie Expertise unterschiedlicher Aussteller exklusiv nähergebracht, die im Umgang mit der Gesunderhaltung von Reiter und Tier neue Entwicklungsstufen präsentieren und Möglichkeiten zum Wissensaustausch bieten.</w:t>
      </w:r>
    </w:p>
    <w:p w14:paraId="6E2A04FE" w14:textId="77777777" w:rsidR="00BC58AF" w:rsidRPr="00BC58AF" w:rsidRDefault="00DD1B49" w:rsidP="00DD1B49">
      <w:pPr>
        <w:rPr>
          <w:rFonts w:ascii="Arial" w:hAnsi="Arial" w:cs="Arial"/>
          <w:b/>
          <w:bCs/>
          <w:sz w:val="24"/>
          <w:szCs w:val="24"/>
        </w:rPr>
      </w:pPr>
      <w:r w:rsidRPr="00BC58AF">
        <w:rPr>
          <w:rFonts w:ascii="Arial" w:hAnsi="Arial" w:cs="Arial"/>
          <w:b/>
          <w:bCs/>
          <w:sz w:val="24"/>
          <w:szCs w:val="24"/>
        </w:rPr>
        <w:t xml:space="preserve">Messe-Rabatte zum Black </w:t>
      </w:r>
      <w:proofErr w:type="spellStart"/>
      <w:r w:rsidRPr="00BC58AF">
        <w:rPr>
          <w:rFonts w:ascii="Arial" w:hAnsi="Arial" w:cs="Arial"/>
          <w:b/>
          <w:bCs/>
          <w:sz w:val="24"/>
          <w:szCs w:val="24"/>
        </w:rPr>
        <w:t>Thursday</w:t>
      </w:r>
      <w:proofErr w:type="spellEnd"/>
    </w:p>
    <w:p w14:paraId="2BA28EDF" w14:textId="77777777" w:rsidR="00BC58AF" w:rsidRDefault="00DD1B49" w:rsidP="00DD1B49">
      <w:pPr>
        <w:rPr>
          <w:rFonts w:ascii="Arial" w:hAnsi="Arial" w:cs="Arial"/>
          <w:sz w:val="24"/>
          <w:szCs w:val="24"/>
        </w:rPr>
      </w:pPr>
      <w:r w:rsidRPr="00DD1B49">
        <w:rPr>
          <w:rFonts w:ascii="Arial" w:hAnsi="Arial" w:cs="Arial"/>
          <w:sz w:val="24"/>
          <w:szCs w:val="24"/>
        </w:rPr>
        <w:t>Der Messeauftakt des Expo-Bereichs startet mit der großangelegten Rabatt-Aktion seitens der Aussteller. Diese hält Vergünstigungen, spezielle Angebote und Aktionen für Besucher bereit.  Um an die Angebote zu kommen, gibt es vor Ort oder im Vorfeld zum Download einen Rabattbogen. Außerdem erhalten Besucher online mit dem Code „PPF23BTE8“ 50 Prozent Rabatt auf den Eintritt am Messe-Donnerstag – inklusive Turnierbesuch und Zugang zu den Tribünen der Messehalle 1.</w:t>
      </w:r>
    </w:p>
    <w:p w14:paraId="2F2E0BFE" w14:textId="77777777" w:rsidR="00BC58AF" w:rsidRPr="00BC58AF" w:rsidRDefault="00DD1B49" w:rsidP="00DD1B49">
      <w:pPr>
        <w:rPr>
          <w:rFonts w:ascii="Arial" w:hAnsi="Arial" w:cs="Arial"/>
          <w:b/>
          <w:bCs/>
          <w:sz w:val="24"/>
          <w:szCs w:val="24"/>
        </w:rPr>
      </w:pPr>
      <w:r w:rsidRPr="00BC58AF">
        <w:rPr>
          <w:rFonts w:ascii="Arial" w:hAnsi="Arial" w:cs="Arial"/>
          <w:b/>
          <w:bCs/>
          <w:sz w:val="24"/>
          <w:szCs w:val="24"/>
        </w:rPr>
        <w:t>Kraftprotze im Mittelpunkt des Aktionsrings</w:t>
      </w:r>
    </w:p>
    <w:p w14:paraId="1C8118A7" w14:textId="0C0822DC" w:rsidR="002E4AEF" w:rsidRPr="002E4AEF" w:rsidRDefault="00DD1B49" w:rsidP="00DD1B49">
      <w:pPr>
        <w:rPr>
          <w:rFonts w:ascii="Arial" w:hAnsi="Arial" w:cs="Arial"/>
          <w:sz w:val="24"/>
          <w:szCs w:val="24"/>
        </w:rPr>
      </w:pPr>
      <w:r w:rsidRPr="00DD1B49">
        <w:rPr>
          <w:rFonts w:ascii="Arial" w:hAnsi="Arial" w:cs="Arial"/>
          <w:sz w:val="24"/>
          <w:szCs w:val="24"/>
        </w:rPr>
        <w:t xml:space="preserve">Mit seiner Mischung aus Unterhaltung, Show und Wissenswertem bietet der beliebte Aktionsring ein vielfältiges Programm. Auf 600 Quadratmetern Fläche warten spannende und spektakuläre Vorführungen auf die Besucher in Messehalle 3. Präsentiert wird unter anderem die Arbeit der </w:t>
      </w:r>
      <w:proofErr w:type="spellStart"/>
      <w:r w:rsidRPr="00DD1B49">
        <w:rPr>
          <w:rFonts w:ascii="Arial" w:hAnsi="Arial" w:cs="Arial"/>
          <w:sz w:val="24"/>
          <w:szCs w:val="24"/>
        </w:rPr>
        <w:t>Rückepferde</w:t>
      </w:r>
      <w:proofErr w:type="spellEnd"/>
      <w:r w:rsidRPr="00DD1B49">
        <w:rPr>
          <w:rFonts w:ascii="Arial" w:hAnsi="Arial" w:cs="Arial"/>
          <w:sz w:val="24"/>
          <w:szCs w:val="24"/>
        </w:rPr>
        <w:t xml:space="preserve">. Diese starken Pferde – meist Kaltblüter – erfreuen sich wachsender Popularität und übernehmen ganz </w:t>
      </w:r>
      <w:r w:rsidRPr="00DD1B49">
        <w:rPr>
          <w:rFonts w:ascii="Arial" w:hAnsi="Arial" w:cs="Arial"/>
          <w:sz w:val="24"/>
          <w:szCs w:val="24"/>
        </w:rPr>
        <w:lastRenderedPageBreak/>
        <w:t>traditionell Aufgaben in der Forstwirtschaft, ohne dabei Schäden wie schwere Maschinen zu hinterlassen.</w:t>
      </w:r>
    </w:p>
    <w:p w14:paraId="6122B871" w14:textId="77777777" w:rsidR="00360644" w:rsidRPr="002E4AEF" w:rsidRDefault="00360644">
      <w:pPr>
        <w:rPr>
          <w:rFonts w:ascii="Arial" w:hAnsi="Arial" w:cs="Arial"/>
          <w:b/>
        </w:rPr>
      </w:pPr>
      <w:r w:rsidRPr="002E4AEF">
        <w:rPr>
          <w:rFonts w:ascii="Arial" w:hAnsi="Arial" w:cs="Arial"/>
          <w:b/>
        </w:rPr>
        <w:t>Über die PARTNER PFERD</w:t>
      </w:r>
    </w:p>
    <w:p w14:paraId="09E16FC4" w14:textId="3B76499B" w:rsidR="00C22C2B" w:rsidRPr="002E4AEF" w:rsidRDefault="00C22C2B" w:rsidP="00360644">
      <w:pPr>
        <w:spacing w:after="240" w:line="288" w:lineRule="auto"/>
        <w:rPr>
          <w:rStyle w:val="OhneA"/>
          <w:rFonts w:ascii="Arial" w:eastAsia="Franklin Gothic Book" w:hAnsi="Arial" w:cs="Arial"/>
          <w:sz w:val="18"/>
          <w:szCs w:val="18"/>
          <w:u w:color="000000"/>
        </w:rPr>
      </w:pPr>
      <w:r w:rsidRPr="002E4AEF">
        <w:rPr>
          <w:rStyle w:val="OhneA"/>
          <w:rFonts w:ascii="Arial" w:eastAsia="Franklin Gothic Book" w:hAnsi="Arial" w:cs="Arial"/>
          <w:sz w:val="18"/>
          <w:szCs w:val="18"/>
          <w:u w:color="000000"/>
        </w:rPr>
        <w:t xml:space="preserve">Die PARTNER PFERD vereint </w:t>
      </w:r>
      <w:r w:rsidR="004C55AA" w:rsidRPr="002E4AEF">
        <w:rPr>
          <w:rStyle w:val="OhneA"/>
          <w:rFonts w:ascii="Arial" w:eastAsia="Franklin Gothic Book" w:hAnsi="Arial" w:cs="Arial"/>
          <w:sz w:val="18"/>
          <w:szCs w:val="18"/>
          <w:u w:color="000000"/>
        </w:rPr>
        <w:t>Turniersport der Spitzenklasse</w:t>
      </w:r>
      <w:r w:rsidRPr="002E4AEF">
        <w:rPr>
          <w:rStyle w:val="OhneA"/>
          <w:rFonts w:ascii="Arial" w:eastAsia="Franklin Gothic Book" w:hAnsi="Arial" w:cs="Arial"/>
          <w:sz w:val="18"/>
          <w:szCs w:val="18"/>
          <w:u w:color="000000"/>
        </w:rPr>
        <w:t xml:space="preserve">, eine umfassende Ausstellung und unterhaltsame Abendshows und lockt damit jedes Jahr tausende Pferdesportfans, Profi- und Hobbyreiter nach Leipzig. Im vergangenen Jahr waren 250 Aussteller sowie 80.800 Besucher dabei. In diesem Jahr feiert die PARTNER PFERD mit der 25. Ausgabe ein besonderes Jubiläum und bietet erneut einen einzigartigen Veranstaltungsmix aus facettenreichem </w:t>
      </w:r>
      <w:r w:rsidR="0065431B" w:rsidRPr="002E4AEF">
        <w:rPr>
          <w:rFonts w:ascii="Arial" w:hAnsi="Arial" w:cs="Arial"/>
          <w:sz w:val="18"/>
          <w:szCs w:val="18"/>
        </w:rPr>
        <w:t xml:space="preserve">Reitsport mit den Qualifikationen im Longines FEI Jumping World Cup™, im FEI </w:t>
      </w:r>
      <w:proofErr w:type="spellStart"/>
      <w:r w:rsidR="0065431B" w:rsidRPr="002E4AEF">
        <w:rPr>
          <w:rFonts w:ascii="Arial" w:hAnsi="Arial" w:cs="Arial"/>
          <w:sz w:val="18"/>
          <w:szCs w:val="18"/>
        </w:rPr>
        <w:t>Driving</w:t>
      </w:r>
      <w:proofErr w:type="spellEnd"/>
      <w:r w:rsidR="0065431B" w:rsidRPr="002E4AEF">
        <w:rPr>
          <w:rFonts w:ascii="Arial" w:hAnsi="Arial" w:cs="Arial"/>
          <w:sz w:val="18"/>
          <w:szCs w:val="18"/>
        </w:rPr>
        <w:t xml:space="preserve"> World Cup™ und FEI </w:t>
      </w:r>
      <w:proofErr w:type="spellStart"/>
      <w:r w:rsidR="0065431B" w:rsidRPr="002E4AEF">
        <w:rPr>
          <w:rFonts w:ascii="Arial" w:hAnsi="Arial" w:cs="Arial"/>
          <w:sz w:val="18"/>
          <w:szCs w:val="18"/>
        </w:rPr>
        <w:t>Vaulting</w:t>
      </w:r>
      <w:proofErr w:type="spellEnd"/>
      <w:r w:rsidR="0065431B" w:rsidRPr="002E4AEF">
        <w:rPr>
          <w:rFonts w:ascii="Arial" w:hAnsi="Arial" w:cs="Arial"/>
          <w:sz w:val="18"/>
          <w:szCs w:val="18"/>
        </w:rPr>
        <w:t xml:space="preserve"> World Cup™, sowie einem </w:t>
      </w:r>
      <w:r w:rsidRPr="002E4AEF">
        <w:rPr>
          <w:rStyle w:val="OhneA"/>
          <w:rFonts w:ascii="Arial" w:eastAsia="Franklin Gothic Book" w:hAnsi="Arial" w:cs="Arial"/>
          <w:sz w:val="18"/>
          <w:szCs w:val="18"/>
          <w:u w:color="000000"/>
        </w:rPr>
        <w:t xml:space="preserve">vielfältigen Expo-Bereich, informativen Foren, einer Kinder-Erlebniswelt und abwechslungsreichen Vorführungen und Präsentationen im Aktionsring. </w:t>
      </w:r>
    </w:p>
    <w:p w14:paraId="0CC3AAE0" w14:textId="77777777" w:rsidR="00E244B0" w:rsidRPr="002E4AEF" w:rsidRDefault="00E244B0" w:rsidP="00E244B0">
      <w:pPr>
        <w:spacing w:after="240" w:line="288" w:lineRule="auto"/>
        <w:rPr>
          <w:rStyle w:val="OhneA"/>
          <w:rFonts w:ascii="Arial" w:eastAsia="Franklin Gothic Book" w:hAnsi="Arial" w:cs="Arial"/>
          <w:b/>
        </w:rPr>
      </w:pPr>
      <w:r w:rsidRPr="002E4AEF">
        <w:rPr>
          <w:rStyle w:val="OhneA"/>
          <w:rFonts w:ascii="Arial" w:eastAsia="Franklin Gothic Book" w:hAnsi="Arial" w:cs="Arial"/>
          <w:b/>
        </w:rPr>
        <w:t>Über die Leipziger Messe</w:t>
      </w:r>
    </w:p>
    <w:p w14:paraId="783BDE85" w14:textId="13081E73" w:rsidR="00E244B0" w:rsidRPr="002E4AEF" w:rsidRDefault="00E244B0" w:rsidP="00E244B0">
      <w:pPr>
        <w:spacing w:after="240" w:line="288" w:lineRule="auto"/>
        <w:rPr>
          <w:rStyle w:val="OhneA"/>
          <w:rFonts w:ascii="Arial" w:eastAsia="Franklin Gothic Book" w:hAnsi="Arial" w:cs="Arial"/>
          <w:sz w:val="18"/>
          <w:szCs w:val="18"/>
        </w:rPr>
      </w:pPr>
      <w:r w:rsidRPr="002E4AEF">
        <w:rPr>
          <w:rStyle w:val="OhneA"/>
          <w:rFonts w:ascii="Arial" w:eastAsia="Franklin Gothic Book" w:hAnsi="Arial" w:cs="Arial"/>
          <w:sz w:val="18"/>
          <w:szCs w:val="18"/>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2E4AEF">
        <w:rPr>
          <w:rStyle w:val="OhneA"/>
          <w:rFonts w:ascii="Arial" w:eastAsia="Franklin Gothic Book" w:hAnsi="Arial" w:cs="Arial"/>
          <w:sz w:val="18"/>
          <w:szCs w:val="18"/>
        </w:rPr>
        <w:t>Congress</w:t>
      </w:r>
      <w:proofErr w:type="spellEnd"/>
      <w:r w:rsidRPr="002E4AEF">
        <w:rPr>
          <w:rStyle w:val="OhneA"/>
          <w:rFonts w:ascii="Arial" w:eastAsia="Franklin Gothic Book" w:hAnsi="Arial" w:cs="Arial"/>
          <w:sz w:val="18"/>
          <w:szCs w:val="18"/>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3984D87A" w14:textId="77777777" w:rsidR="00E244B0" w:rsidRPr="002E4AEF" w:rsidRDefault="00E244B0" w:rsidP="00E244B0">
      <w:pPr>
        <w:spacing w:after="240" w:line="288" w:lineRule="auto"/>
        <w:rPr>
          <w:rStyle w:val="OhneA"/>
          <w:rFonts w:ascii="Arial" w:eastAsia="Franklin Gothic Book" w:hAnsi="Arial" w:cs="Arial"/>
          <w:sz w:val="18"/>
          <w:szCs w:val="18"/>
        </w:rPr>
      </w:pPr>
    </w:p>
    <w:p w14:paraId="1063559A" w14:textId="54FF3B67" w:rsidR="00360644" w:rsidRPr="002E4AEF" w:rsidRDefault="00360644" w:rsidP="00360644">
      <w:pPr>
        <w:spacing w:after="120" w:line="288" w:lineRule="auto"/>
        <w:jc w:val="both"/>
        <w:rPr>
          <w:rStyle w:val="OhneA"/>
          <w:rFonts w:ascii="Arial" w:eastAsia="Franklin Gothic Book" w:hAnsi="Arial" w:cs="Arial"/>
          <w:sz w:val="18"/>
          <w:szCs w:val="18"/>
        </w:rPr>
      </w:pPr>
      <w:r w:rsidRPr="002E4AEF">
        <w:rPr>
          <w:rStyle w:val="OhneA"/>
          <w:rFonts w:ascii="Arial" w:eastAsia="Franklin Gothic Book" w:hAnsi="Arial" w:cs="Arial"/>
          <w:sz w:val="18"/>
          <w:szCs w:val="18"/>
        </w:rPr>
        <w:t xml:space="preserve">Die PARTNER PFERD im Internet: </w:t>
      </w:r>
    </w:p>
    <w:p w14:paraId="4DD7BC94" w14:textId="77777777" w:rsidR="00360644" w:rsidRPr="002E4AEF" w:rsidRDefault="00C408EF" w:rsidP="00360644">
      <w:pPr>
        <w:spacing w:after="0" w:line="288" w:lineRule="auto"/>
        <w:rPr>
          <w:rStyle w:val="OhneA"/>
          <w:rFonts w:ascii="Arial" w:eastAsia="Franklin Gothic Book" w:hAnsi="Arial" w:cs="Arial"/>
          <w:sz w:val="18"/>
          <w:szCs w:val="18"/>
        </w:rPr>
      </w:pPr>
      <w:hyperlink r:id="rId9" w:history="1">
        <w:r w:rsidR="00360644" w:rsidRPr="002E4AEF">
          <w:rPr>
            <w:rStyle w:val="Hyperlink0"/>
            <w:rFonts w:ascii="Arial" w:hAnsi="Arial" w:cs="Arial"/>
            <w:sz w:val="18"/>
            <w:szCs w:val="18"/>
          </w:rPr>
          <w:t>www.partner-pferd.de</w:t>
        </w:r>
      </w:hyperlink>
      <w:hyperlink r:id="rId10" w:history="1">
        <w:r w:rsidR="00360644" w:rsidRPr="002E4AEF">
          <w:rPr>
            <w:rStyle w:val="Hyperlink1"/>
            <w:rFonts w:ascii="Arial" w:hAnsi="Arial" w:cs="Arial"/>
            <w:sz w:val="18"/>
            <w:szCs w:val="18"/>
          </w:rPr>
          <w:t> </w:t>
        </w:r>
      </w:hyperlink>
    </w:p>
    <w:p w14:paraId="686A461E" w14:textId="77777777" w:rsidR="00360644" w:rsidRPr="002E4AEF" w:rsidRDefault="00C408EF" w:rsidP="00360644">
      <w:pPr>
        <w:spacing w:after="0" w:line="288" w:lineRule="auto"/>
        <w:rPr>
          <w:rStyle w:val="Hyperlink0"/>
          <w:rFonts w:ascii="Arial" w:hAnsi="Arial" w:cs="Arial"/>
          <w:sz w:val="18"/>
          <w:szCs w:val="18"/>
        </w:rPr>
      </w:pPr>
      <w:hyperlink r:id="rId11" w:history="1">
        <w:r w:rsidR="00360644" w:rsidRPr="002E4AEF">
          <w:rPr>
            <w:rStyle w:val="Hyperlink0"/>
            <w:rFonts w:ascii="Arial" w:hAnsi="Arial" w:cs="Arial"/>
            <w:sz w:val="18"/>
            <w:szCs w:val="18"/>
          </w:rPr>
          <w:t>www.facebook.com/partnerpferdleipzig</w:t>
        </w:r>
      </w:hyperlink>
    </w:p>
    <w:p w14:paraId="5010CA42" w14:textId="77777777" w:rsidR="00360644" w:rsidRPr="002E4AEF" w:rsidRDefault="00C408EF" w:rsidP="00360644">
      <w:pPr>
        <w:spacing w:after="0" w:line="288" w:lineRule="auto"/>
        <w:rPr>
          <w:rFonts w:ascii="Arial" w:hAnsi="Arial" w:cs="Arial"/>
          <w:sz w:val="18"/>
          <w:szCs w:val="18"/>
        </w:rPr>
      </w:pPr>
      <w:hyperlink r:id="rId12" w:history="1">
        <w:r w:rsidR="00360644" w:rsidRPr="002E4AEF">
          <w:rPr>
            <w:rStyle w:val="Hyperlink"/>
            <w:rFonts w:ascii="Arial" w:hAnsi="Arial" w:cs="Arial"/>
            <w:color w:val="auto"/>
            <w:sz w:val="18"/>
            <w:szCs w:val="18"/>
          </w:rPr>
          <w:t>www.instagram.com/partnerpferdleipzig</w:t>
        </w:r>
      </w:hyperlink>
    </w:p>
    <w:p w14:paraId="2F2C2C41" w14:textId="77777777" w:rsidR="00360644" w:rsidRPr="002E4AEF" w:rsidRDefault="00360644">
      <w:pPr>
        <w:rPr>
          <w:rFonts w:ascii="Arial" w:hAnsi="Arial" w:cs="Arial"/>
        </w:rPr>
      </w:pPr>
    </w:p>
    <w:p w14:paraId="4CAA9121" w14:textId="77777777" w:rsidR="00360644" w:rsidRPr="002E4AEF" w:rsidRDefault="00360644" w:rsidP="00360644">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Fonts w:ascii="Arial" w:hAnsi="Arial" w:cs="Arial"/>
          <w:color w:val="auto"/>
          <w:sz w:val="20"/>
          <w:szCs w:val="20"/>
          <w:u w:val="single"/>
        </w:rPr>
      </w:pPr>
      <w:r w:rsidRPr="002E4AEF">
        <w:rPr>
          <w:rFonts w:ascii="Arial" w:hAnsi="Arial" w:cs="Arial"/>
          <w:color w:val="auto"/>
          <w:sz w:val="20"/>
          <w:szCs w:val="20"/>
          <w:u w:val="single"/>
        </w:rPr>
        <w:t>Pressekontakt:</w:t>
      </w:r>
    </w:p>
    <w:p w14:paraId="468E7ED2" w14:textId="77777777" w:rsidR="00360644" w:rsidRPr="002E4AEF" w:rsidRDefault="00360644" w:rsidP="00360644">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Style w:val="Ohne"/>
          <w:rFonts w:ascii="Arial" w:hAnsi="Arial" w:cs="Arial"/>
          <w:i/>
          <w:iCs/>
        </w:rPr>
      </w:pPr>
    </w:p>
    <w:p w14:paraId="63A42457" w14:textId="77777777" w:rsidR="00360644" w:rsidRPr="002E4AEF" w:rsidRDefault="00360644" w:rsidP="00CF1FB8">
      <w:pPr>
        <w:pStyle w:val="Standard1"/>
        <w:suppressAutoHyphens/>
        <w:spacing w:after="120" w:line="240" w:lineRule="auto"/>
        <w:rPr>
          <w:rStyle w:val="Ohne"/>
          <w:rFonts w:ascii="Arial" w:eastAsia="Arial" w:hAnsi="Arial" w:cs="Arial"/>
          <w:i/>
          <w:iCs/>
          <w:szCs w:val="22"/>
        </w:rPr>
      </w:pPr>
      <w:r w:rsidRPr="002E4AEF">
        <w:rPr>
          <w:rStyle w:val="Ohne"/>
          <w:rFonts w:ascii="Arial" w:hAnsi="Arial" w:cs="Arial"/>
          <w:i/>
          <w:iCs/>
          <w:sz w:val="20"/>
        </w:rPr>
        <w:t>Ausstellung und Rahmenprogramm</w:t>
      </w:r>
      <w:r w:rsidRPr="002E4AEF">
        <w:rPr>
          <w:rStyle w:val="Ohne"/>
          <w:rFonts w:ascii="Arial" w:hAnsi="Arial" w:cs="Arial"/>
          <w:i/>
          <w:iCs/>
          <w:sz w:val="20"/>
        </w:rPr>
        <w:tab/>
      </w:r>
      <w:r w:rsidRPr="002E4AEF">
        <w:rPr>
          <w:rStyle w:val="Ohne"/>
          <w:rFonts w:ascii="Arial" w:hAnsi="Arial" w:cs="Arial"/>
          <w:i/>
          <w:iCs/>
          <w:sz w:val="20"/>
        </w:rPr>
        <w:tab/>
        <w:t>FEI Weltcup Springen, Fahren und Voltigieren, Show</w:t>
      </w:r>
    </w:p>
    <w:p w14:paraId="2B130695" w14:textId="77777777" w:rsidR="00360644" w:rsidRPr="002E4AEF" w:rsidRDefault="00360644" w:rsidP="00360644">
      <w:pPr>
        <w:pStyle w:val="Standard1"/>
        <w:suppressAutoHyphens/>
        <w:spacing w:after="0" w:line="240" w:lineRule="auto"/>
        <w:rPr>
          <w:rStyle w:val="Ohne"/>
          <w:rFonts w:ascii="Arial" w:eastAsia="Arial" w:hAnsi="Arial" w:cs="Arial"/>
          <w:sz w:val="20"/>
        </w:rPr>
      </w:pPr>
      <w:r w:rsidRPr="002E4AEF">
        <w:rPr>
          <w:rStyle w:val="Ohne"/>
          <w:rFonts w:ascii="Arial" w:hAnsi="Arial" w:cs="Arial"/>
          <w:sz w:val="20"/>
        </w:rPr>
        <w:t>Leipziger Messe GmbH</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EN GARDE Marketing GmbH</w:t>
      </w:r>
    </w:p>
    <w:p w14:paraId="13F047F7" w14:textId="77777777" w:rsidR="00360644" w:rsidRPr="002E4AEF" w:rsidRDefault="00360644" w:rsidP="00360644">
      <w:pPr>
        <w:pStyle w:val="Standard1"/>
        <w:suppressAutoHyphens/>
        <w:spacing w:after="0" w:line="240" w:lineRule="auto"/>
        <w:rPr>
          <w:rStyle w:val="Ohne"/>
          <w:rFonts w:ascii="Arial" w:hAnsi="Arial" w:cs="Arial"/>
          <w:sz w:val="20"/>
        </w:rPr>
      </w:pPr>
      <w:r w:rsidRPr="002E4AEF">
        <w:rPr>
          <w:rStyle w:val="Ohne"/>
          <w:rFonts w:ascii="Arial" w:hAnsi="Arial" w:cs="Arial"/>
          <w:sz w:val="20"/>
        </w:rPr>
        <w:t>Carsten Lorenz</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Kirsten Maier • EquiWords</w:t>
      </w:r>
    </w:p>
    <w:p w14:paraId="04058D4D" w14:textId="77777777" w:rsidR="00360644" w:rsidRPr="002E4AEF" w:rsidRDefault="00360644" w:rsidP="00360644">
      <w:pPr>
        <w:pStyle w:val="Standard1"/>
        <w:suppressAutoHyphens/>
        <w:spacing w:after="0" w:line="240" w:lineRule="auto"/>
        <w:rPr>
          <w:rStyle w:val="Ohne"/>
          <w:rFonts w:ascii="Arial" w:eastAsia="Arial" w:hAnsi="Arial" w:cs="Arial"/>
          <w:sz w:val="20"/>
        </w:rPr>
      </w:pPr>
      <w:r w:rsidRPr="002E4AEF">
        <w:rPr>
          <w:rStyle w:val="Ohne"/>
          <w:rFonts w:ascii="Arial" w:hAnsi="Arial" w:cs="Arial"/>
          <w:sz w:val="20"/>
        </w:rPr>
        <w:t>Kommunikationsmanager</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Agentur für Medien- und Pressearbeit im Reitsport</w:t>
      </w:r>
    </w:p>
    <w:p w14:paraId="640A69C9" w14:textId="77777777" w:rsidR="00360644" w:rsidRPr="002E4AEF" w:rsidRDefault="00360644" w:rsidP="00360644">
      <w:pPr>
        <w:pStyle w:val="Standard1"/>
        <w:suppressAutoHyphens/>
        <w:spacing w:after="0" w:line="240" w:lineRule="auto"/>
        <w:rPr>
          <w:rStyle w:val="Ohne"/>
          <w:rFonts w:ascii="Arial" w:eastAsia="Arial" w:hAnsi="Arial" w:cs="Arial"/>
          <w:sz w:val="20"/>
        </w:rPr>
      </w:pPr>
      <w:r w:rsidRPr="002E4AEF">
        <w:rPr>
          <w:rStyle w:val="Ohne"/>
          <w:rFonts w:ascii="Arial" w:hAnsi="Arial" w:cs="Arial"/>
          <w:sz w:val="20"/>
        </w:rPr>
        <w:t>Messe-Allee 1 • 04356 Leipzig</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Im Grund 1 • 71397 Leutenbach</w:t>
      </w:r>
    </w:p>
    <w:p w14:paraId="7E89214D" w14:textId="77777777" w:rsidR="00360644" w:rsidRPr="002E4AEF" w:rsidRDefault="00360644" w:rsidP="00360644">
      <w:pPr>
        <w:pStyle w:val="Standard1"/>
        <w:suppressAutoHyphens/>
        <w:spacing w:after="0" w:line="240" w:lineRule="auto"/>
        <w:rPr>
          <w:rStyle w:val="Ohne"/>
          <w:rFonts w:ascii="Arial" w:hAnsi="Arial" w:cs="Arial"/>
          <w:sz w:val="20"/>
          <w:lang w:val="it-IT"/>
        </w:rPr>
      </w:pPr>
      <w:proofErr w:type="spellStart"/>
      <w:r w:rsidRPr="002E4AEF">
        <w:rPr>
          <w:rStyle w:val="Ohne"/>
          <w:rFonts w:ascii="Arial" w:hAnsi="Arial" w:cs="Arial"/>
          <w:sz w:val="20"/>
          <w:lang w:val="it-IT"/>
        </w:rPr>
        <w:t>Telefon</w:t>
      </w:r>
      <w:proofErr w:type="spellEnd"/>
      <w:r w:rsidRPr="002E4AEF">
        <w:rPr>
          <w:rStyle w:val="Ohne"/>
          <w:rFonts w:ascii="Arial" w:hAnsi="Arial" w:cs="Arial"/>
          <w:sz w:val="20"/>
          <w:lang w:val="it-IT"/>
        </w:rPr>
        <w:t xml:space="preserve">: (03 41) 678-6532 </w:t>
      </w:r>
      <w:r w:rsidRPr="002E4AEF">
        <w:rPr>
          <w:rStyle w:val="Ohne"/>
          <w:rFonts w:ascii="Arial" w:hAnsi="Arial" w:cs="Arial"/>
          <w:sz w:val="20"/>
          <w:lang w:val="it-IT"/>
        </w:rPr>
        <w:tab/>
      </w:r>
      <w:r w:rsidRPr="002E4AEF">
        <w:rPr>
          <w:rStyle w:val="Ohne"/>
          <w:rFonts w:ascii="Arial" w:hAnsi="Arial" w:cs="Arial"/>
          <w:sz w:val="20"/>
          <w:lang w:val="it-IT"/>
        </w:rPr>
        <w:tab/>
      </w:r>
      <w:r w:rsidRPr="002E4AEF">
        <w:rPr>
          <w:rStyle w:val="Ohne"/>
          <w:rFonts w:ascii="Arial" w:hAnsi="Arial" w:cs="Arial"/>
          <w:sz w:val="20"/>
          <w:lang w:val="it-IT"/>
        </w:rPr>
        <w:tab/>
      </w:r>
      <w:proofErr w:type="spellStart"/>
      <w:r w:rsidRPr="002E4AEF">
        <w:rPr>
          <w:rStyle w:val="Ohne"/>
          <w:rFonts w:ascii="Arial" w:hAnsi="Arial" w:cs="Arial"/>
          <w:sz w:val="20"/>
          <w:lang w:val="it-IT"/>
        </w:rPr>
        <w:t>Telefon</w:t>
      </w:r>
      <w:proofErr w:type="spellEnd"/>
      <w:r w:rsidRPr="002E4AEF">
        <w:rPr>
          <w:rStyle w:val="Ohne"/>
          <w:rFonts w:ascii="Arial" w:hAnsi="Arial" w:cs="Arial"/>
          <w:sz w:val="20"/>
          <w:lang w:val="it-IT"/>
        </w:rPr>
        <w:t>: (0151) 424 300 65</w:t>
      </w:r>
    </w:p>
    <w:p w14:paraId="6DCF8CA4" w14:textId="77777777" w:rsidR="00360644" w:rsidRPr="002E4AEF" w:rsidRDefault="00360644" w:rsidP="00360644">
      <w:pPr>
        <w:pStyle w:val="Standard1"/>
        <w:suppressAutoHyphens/>
        <w:spacing w:after="0" w:line="240" w:lineRule="auto"/>
        <w:rPr>
          <w:rFonts w:ascii="Arial" w:hAnsi="Arial" w:cs="Arial"/>
          <w:szCs w:val="22"/>
          <w:lang w:val="it-IT"/>
        </w:rPr>
      </w:pPr>
      <w:r w:rsidRPr="002E4AEF">
        <w:rPr>
          <w:rStyle w:val="Ohne"/>
          <w:rFonts w:ascii="Arial" w:hAnsi="Arial" w:cs="Arial"/>
          <w:sz w:val="20"/>
          <w:lang w:val="it-IT"/>
        </w:rPr>
        <w:t xml:space="preserve">E-Mail: c.lorenz@leipziger-messe.de </w:t>
      </w:r>
      <w:r w:rsidRPr="002E4AEF">
        <w:rPr>
          <w:rStyle w:val="Ohne"/>
          <w:rFonts w:ascii="Arial" w:hAnsi="Arial" w:cs="Arial"/>
          <w:sz w:val="20"/>
          <w:lang w:val="it-IT"/>
        </w:rPr>
        <w:tab/>
      </w:r>
      <w:r w:rsidRPr="002E4AEF">
        <w:rPr>
          <w:rStyle w:val="Ohne"/>
          <w:rFonts w:ascii="Arial" w:hAnsi="Arial" w:cs="Arial"/>
          <w:sz w:val="20"/>
          <w:lang w:val="it-IT"/>
        </w:rPr>
        <w:tab/>
        <w:t xml:space="preserve">E-Mail: maier@equiwords.de </w:t>
      </w:r>
    </w:p>
    <w:p w14:paraId="4E537194" w14:textId="77777777" w:rsidR="00360644" w:rsidRPr="002E4AEF" w:rsidRDefault="00360644">
      <w:pPr>
        <w:rPr>
          <w:rFonts w:ascii="Arial" w:hAnsi="Arial" w:cs="Arial"/>
          <w:lang w:val="it-IT"/>
        </w:rPr>
      </w:pPr>
    </w:p>
    <w:sectPr w:rsidR="00360644" w:rsidRPr="002E4AEF" w:rsidSect="00E547BA">
      <w:headerReference w:type="default" r:id="rId13"/>
      <w:footerReference w:type="default" r:id="rId14"/>
      <w:headerReference w:type="first" r:id="rId15"/>
      <w:pgSz w:w="11906" w:h="16838"/>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6079" w14:textId="77777777" w:rsidR="00980BF0" w:rsidRDefault="00980BF0" w:rsidP="00E547BA">
      <w:pPr>
        <w:spacing w:after="0" w:line="240" w:lineRule="auto"/>
      </w:pPr>
      <w:r>
        <w:separator/>
      </w:r>
    </w:p>
  </w:endnote>
  <w:endnote w:type="continuationSeparator" w:id="0">
    <w:p w14:paraId="2CDD2692" w14:textId="77777777" w:rsidR="00980BF0" w:rsidRDefault="00980BF0" w:rsidP="00E547BA">
      <w:pPr>
        <w:spacing w:after="0" w:line="240" w:lineRule="auto"/>
      </w:pPr>
      <w:r>
        <w:continuationSeparator/>
      </w:r>
    </w:p>
  </w:endnote>
  <w:endnote w:type="continuationNotice" w:id="1">
    <w:p w14:paraId="0189B46C" w14:textId="77777777" w:rsidR="00651FDF" w:rsidRDefault="00651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1779" w14:textId="23B2FE31" w:rsidR="00E547BA" w:rsidRDefault="00D122FE">
    <w:pPr>
      <w:pStyle w:val="Fuzeile"/>
    </w:pPr>
    <w:r>
      <w:rPr>
        <w:noProof/>
      </w:rPr>
      <w:drawing>
        <wp:anchor distT="0" distB="0" distL="114300" distR="114300" simplePos="0" relativeHeight="251658242" behindDoc="1" locked="0" layoutInCell="1" allowOverlap="1" wp14:anchorId="32180772" wp14:editId="2A6EB75C">
          <wp:simplePos x="901700" y="9690100"/>
          <wp:positionH relativeFrom="page">
            <wp:align>center</wp:align>
          </wp:positionH>
          <wp:positionV relativeFrom="page">
            <wp:posOffset>9829165</wp:posOffset>
          </wp:positionV>
          <wp:extent cx="7567200" cy="720000"/>
          <wp:effectExtent l="0" t="0" r="0"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41F9" w14:textId="77777777" w:rsidR="00980BF0" w:rsidRDefault="00980BF0" w:rsidP="00E547BA">
      <w:pPr>
        <w:spacing w:after="0" w:line="240" w:lineRule="auto"/>
      </w:pPr>
      <w:r>
        <w:separator/>
      </w:r>
    </w:p>
  </w:footnote>
  <w:footnote w:type="continuationSeparator" w:id="0">
    <w:p w14:paraId="79E42A3C" w14:textId="77777777" w:rsidR="00980BF0" w:rsidRDefault="00980BF0" w:rsidP="00E547BA">
      <w:pPr>
        <w:spacing w:after="0" w:line="240" w:lineRule="auto"/>
      </w:pPr>
      <w:r>
        <w:continuationSeparator/>
      </w:r>
    </w:p>
  </w:footnote>
  <w:footnote w:type="continuationNotice" w:id="1">
    <w:p w14:paraId="3B06DA32" w14:textId="77777777" w:rsidR="00651FDF" w:rsidRDefault="00651F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3ADA" w14:textId="77777777" w:rsidR="00E547BA" w:rsidRDefault="00E547BA">
    <w:pPr>
      <w:pStyle w:val="Kopfzeile"/>
    </w:pPr>
    <w:r>
      <w:rPr>
        <w:noProof/>
      </w:rPr>
      <w:drawing>
        <wp:anchor distT="0" distB="0" distL="114300" distR="114300" simplePos="0" relativeHeight="251658241" behindDoc="1" locked="0" layoutInCell="1" allowOverlap="1" wp14:anchorId="7E905434" wp14:editId="01FB4F66">
          <wp:simplePos x="0" y="0"/>
          <wp:positionH relativeFrom="page">
            <wp:align>left</wp:align>
          </wp:positionH>
          <wp:positionV relativeFrom="paragraph">
            <wp:posOffset>-273904</wp:posOffset>
          </wp:positionV>
          <wp:extent cx="7567083" cy="722489"/>
          <wp:effectExtent l="0" t="0" r="0" b="1905"/>
          <wp:wrapNone/>
          <wp:docPr id="1" name="Bild 4" descr="D:\_PROJEKTE\Leipzig\Leipzig 2016\Presse\PM Vorlage\PPF2016 PM Logovorlage oben 21cm 300dpi  2015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PROJEKTE\Leipzig\Leipzig 2016\Presse\PM Vorlage\PPF2016 PM Logovorlage oben 21cm 300dpi  20151203.jpg"/>
                  <pic:cNvPicPr>
                    <a:picLocks noChangeAspect="1" noChangeArrowheads="1"/>
                  </pic:cNvPicPr>
                </pic:nvPicPr>
                <pic:blipFill>
                  <a:blip r:embed="rId1"/>
                  <a:srcRect/>
                  <a:stretch>
                    <a:fillRect/>
                  </a:stretch>
                </pic:blipFill>
                <pic:spPr bwMode="auto">
                  <a:xfrm>
                    <a:off x="0" y="0"/>
                    <a:ext cx="7567083" cy="722489"/>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18FC" w14:textId="77777777" w:rsidR="00E547BA" w:rsidRDefault="00E547BA">
    <w:pPr>
      <w:pStyle w:val="Kopfzeile"/>
    </w:pPr>
    <w:r>
      <w:rPr>
        <w:noProof/>
      </w:rPr>
      <w:drawing>
        <wp:anchor distT="0" distB="0" distL="114300" distR="114300" simplePos="0" relativeHeight="251658240" behindDoc="1" locked="0" layoutInCell="1" allowOverlap="1" wp14:anchorId="022048C7" wp14:editId="2B94AF45">
          <wp:simplePos x="0" y="0"/>
          <wp:positionH relativeFrom="page">
            <wp:align>left</wp:align>
          </wp:positionH>
          <wp:positionV relativeFrom="paragraph">
            <wp:posOffset>-283845</wp:posOffset>
          </wp:positionV>
          <wp:extent cx="7567083" cy="722489"/>
          <wp:effectExtent l="0" t="0" r="0" b="1905"/>
          <wp:wrapNone/>
          <wp:docPr id="3" name="Bild 4" descr="D:\_PROJEKTE\Leipzig\Leipzig 2016\Presse\PM Vorlage\PPF2016 PM Logovorlage oben 21cm 300dpi  2015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PROJEKTE\Leipzig\Leipzig 2016\Presse\PM Vorlage\PPF2016 PM Logovorlage oben 21cm 300dpi  20151203.jpg"/>
                  <pic:cNvPicPr>
                    <a:picLocks noChangeAspect="1" noChangeArrowheads="1"/>
                  </pic:cNvPicPr>
                </pic:nvPicPr>
                <pic:blipFill>
                  <a:blip r:embed="rId1"/>
                  <a:srcRect/>
                  <a:stretch>
                    <a:fillRect/>
                  </a:stretch>
                </pic:blipFill>
                <pic:spPr bwMode="auto">
                  <a:xfrm>
                    <a:off x="0" y="0"/>
                    <a:ext cx="7567083" cy="722489"/>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0"/>
    <w:rsid w:val="000A2398"/>
    <w:rsid w:val="000D298D"/>
    <w:rsid w:val="001221D5"/>
    <w:rsid w:val="00185066"/>
    <w:rsid w:val="002274EF"/>
    <w:rsid w:val="002860B6"/>
    <w:rsid w:val="002A4AC6"/>
    <w:rsid w:val="002E4AEF"/>
    <w:rsid w:val="00360644"/>
    <w:rsid w:val="003E3B2B"/>
    <w:rsid w:val="003F2006"/>
    <w:rsid w:val="00430520"/>
    <w:rsid w:val="004C55AA"/>
    <w:rsid w:val="00584E2C"/>
    <w:rsid w:val="005E3D4D"/>
    <w:rsid w:val="0062240C"/>
    <w:rsid w:val="00644072"/>
    <w:rsid w:val="00651FDF"/>
    <w:rsid w:val="0065431B"/>
    <w:rsid w:val="00702767"/>
    <w:rsid w:val="00757263"/>
    <w:rsid w:val="00811BD4"/>
    <w:rsid w:val="00884829"/>
    <w:rsid w:val="008F3638"/>
    <w:rsid w:val="00980BF0"/>
    <w:rsid w:val="0098601C"/>
    <w:rsid w:val="009C4802"/>
    <w:rsid w:val="009E61A7"/>
    <w:rsid w:val="00A257BB"/>
    <w:rsid w:val="00A4175E"/>
    <w:rsid w:val="00AE4F00"/>
    <w:rsid w:val="00B07213"/>
    <w:rsid w:val="00B505AC"/>
    <w:rsid w:val="00BC58AF"/>
    <w:rsid w:val="00C0712C"/>
    <w:rsid w:val="00C22C2B"/>
    <w:rsid w:val="00CA466B"/>
    <w:rsid w:val="00CF08DD"/>
    <w:rsid w:val="00CF1FB8"/>
    <w:rsid w:val="00D122FE"/>
    <w:rsid w:val="00D337E1"/>
    <w:rsid w:val="00D62709"/>
    <w:rsid w:val="00DB68A3"/>
    <w:rsid w:val="00DD1B49"/>
    <w:rsid w:val="00E00652"/>
    <w:rsid w:val="00E145B1"/>
    <w:rsid w:val="00E244B0"/>
    <w:rsid w:val="00E547BA"/>
    <w:rsid w:val="00E839B4"/>
    <w:rsid w:val="00F653CE"/>
    <w:rsid w:val="00FA7E08"/>
    <w:rsid w:val="00FC3344"/>
    <w:rsid w:val="00FF0D0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56CA5D"/>
  <w15:chartTrackingRefBased/>
  <w15:docId w15:val="{F08C0C99-3B7A-482F-BB36-F364721C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860B6"/>
    <w:rPr>
      <w:color w:val="0563C1" w:themeColor="hyperlink"/>
      <w:u w:val="single"/>
    </w:rPr>
  </w:style>
  <w:style w:type="character" w:styleId="NichtaufgelsteErwhnung">
    <w:name w:val="Unresolved Mention"/>
    <w:basedOn w:val="Absatz-Standardschriftart"/>
    <w:uiPriority w:val="99"/>
    <w:semiHidden/>
    <w:unhideWhenUsed/>
    <w:rsid w:val="002860B6"/>
    <w:rPr>
      <w:color w:val="605E5C"/>
      <w:shd w:val="clear" w:color="auto" w:fill="E1DFDD"/>
    </w:rPr>
  </w:style>
  <w:style w:type="paragraph" w:customStyle="1" w:styleId="Standard1">
    <w:name w:val="Standard1"/>
    <w:rsid w:val="00360644"/>
    <w:rPr>
      <w:rFonts w:ascii="Calibri" w:eastAsia="Calibri" w:hAnsi="Calibri" w:cs="Calibri"/>
      <w:color w:val="000000"/>
      <w:szCs w:val="20"/>
      <w:lang w:eastAsia="de-DE"/>
    </w:rPr>
  </w:style>
  <w:style w:type="paragraph" w:customStyle="1" w:styleId="TextA">
    <w:name w:val="Text A"/>
    <w:rsid w:val="003606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character" w:customStyle="1" w:styleId="Ohne">
    <w:name w:val="Ohne"/>
    <w:rsid w:val="00360644"/>
  </w:style>
  <w:style w:type="character" w:customStyle="1" w:styleId="OhneA">
    <w:name w:val="Ohne A"/>
    <w:rsid w:val="00360644"/>
  </w:style>
  <w:style w:type="character" w:customStyle="1" w:styleId="Hyperlink0">
    <w:name w:val="Hyperlink.0"/>
    <w:basedOn w:val="OhneA"/>
    <w:rsid w:val="00360644"/>
    <w:rPr>
      <w:rFonts w:ascii="Franklin Gothic Book" w:eastAsia="Franklin Gothic Book" w:hAnsi="Franklin Gothic Book" w:cs="Franklin Gothic Book"/>
      <w:color w:val="000000"/>
      <w:sz w:val="24"/>
      <w:szCs w:val="24"/>
      <w:u w:val="single" w:color="000000"/>
    </w:rPr>
  </w:style>
  <w:style w:type="character" w:customStyle="1" w:styleId="Hyperlink1">
    <w:name w:val="Hyperlink.1"/>
    <w:basedOn w:val="OhneA"/>
    <w:rsid w:val="00360644"/>
    <w:rPr>
      <w:rFonts w:ascii="Franklin Gothic Book" w:eastAsia="Franklin Gothic Book" w:hAnsi="Franklin Gothic Book" w:cs="Franklin Gothic Book"/>
      <w:color w:val="000000"/>
      <w:sz w:val="24"/>
      <w:szCs w:val="24"/>
      <w:u w:val="none" w:color="000000"/>
    </w:rPr>
  </w:style>
  <w:style w:type="character" w:styleId="BesuchterLink">
    <w:name w:val="FollowedHyperlink"/>
    <w:basedOn w:val="Absatz-Standardschriftart"/>
    <w:uiPriority w:val="99"/>
    <w:semiHidden/>
    <w:unhideWhenUsed/>
    <w:rsid w:val="00360644"/>
    <w:rPr>
      <w:color w:val="954F72" w:themeColor="followedHyperlink"/>
      <w:u w:val="single"/>
    </w:rPr>
  </w:style>
  <w:style w:type="paragraph" w:styleId="Kopfzeile">
    <w:name w:val="header"/>
    <w:basedOn w:val="Standard"/>
    <w:link w:val="KopfzeileZchn"/>
    <w:uiPriority w:val="99"/>
    <w:unhideWhenUsed/>
    <w:rsid w:val="00E547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47BA"/>
  </w:style>
  <w:style w:type="paragraph" w:styleId="Fuzeile">
    <w:name w:val="footer"/>
    <w:basedOn w:val="Standard"/>
    <w:link w:val="FuzeileZchn"/>
    <w:uiPriority w:val="99"/>
    <w:unhideWhenUsed/>
    <w:rsid w:val="00E547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47BA"/>
  </w:style>
  <w:style w:type="paragraph" w:styleId="berarbeitung">
    <w:name w:val="Revision"/>
    <w:hidden/>
    <w:uiPriority w:val="99"/>
    <w:semiHidden/>
    <w:rsid w:val="00A4175E"/>
    <w:pPr>
      <w:spacing w:after="0" w:line="240" w:lineRule="auto"/>
    </w:pPr>
  </w:style>
  <w:style w:type="paragraph" w:styleId="Sprechblasentext">
    <w:name w:val="Balloon Text"/>
    <w:basedOn w:val="Standard"/>
    <w:link w:val="SprechblasentextZchn"/>
    <w:uiPriority w:val="99"/>
    <w:semiHidden/>
    <w:unhideWhenUsed/>
    <w:rsid w:val="005E3D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3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instagram.com/partnerpferdleipzi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partnerpferdleipzi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artner-pferd.de/" TargetMode="External"/><Relationship Id="rId4" Type="http://schemas.openxmlformats.org/officeDocument/2006/relationships/styles" Target="styles.xml"/><Relationship Id="rId9" Type="http://schemas.openxmlformats.org/officeDocument/2006/relationships/hyperlink" Target="http://www.engarde.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1772f-c72d-4d0d-870e-a158f1c5e5e5" xsi:nil="true"/>
    <lcf76f155ced4ddcb4097134ff3c332f xmlns="b676259f-8963-4528-947f-275fb9dadb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ABD568EAF270B4AAC63B48EACB2109F" ma:contentTypeVersion="16" ma:contentTypeDescription="Ein neues Dokument erstellen." ma:contentTypeScope="" ma:versionID="f1621af7201365678f6d65b2c5f5b4d3">
  <xsd:schema xmlns:xsd="http://www.w3.org/2001/XMLSchema" xmlns:xs="http://www.w3.org/2001/XMLSchema" xmlns:p="http://schemas.microsoft.com/office/2006/metadata/properties" xmlns:ns2="b676259f-8963-4528-947f-275fb9dadb31" xmlns:ns3="0c51772f-c72d-4d0d-870e-a158f1c5e5e5" targetNamespace="http://schemas.microsoft.com/office/2006/metadata/properties" ma:root="true" ma:fieldsID="6ffc1092a747c6f98ba162507bc9bda8" ns2:_="" ns3:_="">
    <xsd:import namespace="b676259f-8963-4528-947f-275fb9dadb31"/>
    <xsd:import namespace="0c51772f-c72d-4d0d-870e-a158f1c5e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6259f-8963-4528-947f-275fb9dad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66427e5-0b80-4862-9820-69687d20ec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51772f-c72d-4d0d-870e-a158f1c5e5e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9e92fff-c960-4b26-9b8f-91be0b034ee2}" ma:internalName="TaxCatchAll" ma:showField="CatchAllData" ma:web="0c51772f-c72d-4d0d-870e-a158f1c5e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C9607-2D6A-40E0-8E6D-38CDF7AC0C2D}">
  <ds:schemaRefs>
    <ds:schemaRef ds:uri="http://schemas.microsoft.com/office/2006/metadata/properties"/>
    <ds:schemaRef ds:uri="http://schemas.microsoft.com/office/infopath/2007/PartnerControls"/>
    <ds:schemaRef ds:uri="0c51772f-c72d-4d0d-870e-a158f1c5e5e5"/>
    <ds:schemaRef ds:uri="b676259f-8963-4528-947f-275fb9dadb31"/>
  </ds:schemaRefs>
</ds:datastoreItem>
</file>

<file path=customXml/itemProps2.xml><?xml version="1.0" encoding="utf-8"?>
<ds:datastoreItem xmlns:ds="http://schemas.openxmlformats.org/officeDocument/2006/customXml" ds:itemID="{3D64435C-A634-4ABF-BA8A-516327661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6259f-8963-4528-947f-275fb9dadb31"/>
    <ds:schemaRef ds:uri="0c51772f-c72d-4d0d-870e-a158f1c5e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2F8C04-857B-4229-AA31-B8F36FF292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4422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Daniel Wieland</cp:lastModifiedBy>
  <cp:revision>2</cp:revision>
  <cp:lastPrinted>2022-08-23T05:58:00Z</cp:lastPrinted>
  <dcterms:created xsi:type="dcterms:W3CDTF">2022-12-07T13:22:00Z</dcterms:created>
  <dcterms:modified xsi:type="dcterms:W3CDTF">2022-12-07T13:22:00Z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0x010100CABD568EAF270B4AAC63B48EACB2109F</vt:lpwstr>
  </property>
  <property fmtid="{D5CDD505-2E9C-101B-9397-08002B2CF9AE}" pid="3" name="MediaServiceImageTags">
    <vt:lpwstr/>
  </property>
</Properties>
</file>