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6927" w14:textId="77777777" w:rsidR="00E4226D" w:rsidRDefault="00E4226D" w:rsidP="00DD1B49">
      <w:pPr>
        <w:rPr>
          <w:rFonts w:ascii="Arial" w:hAnsi="Arial" w:cs="Arial"/>
          <w:b/>
          <w:bCs/>
          <w:sz w:val="32"/>
          <w:szCs w:val="32"/>
        </w:rPr>
      </w:pPr>
      <w:r w:rsidRPr="00E4226D">
        <w:rPr>
          <w:rFonts w:ascii="Arial" w:hAnsi="Arial" w:cs="Arial"/>
          <w:b/>
          <w:bCs/>
          <w:sz w:val="32"/>
          <w:szCs w:val="32"/>
        </w:rPr>
        <w:t xml:space="preserve">Allgemeine </w:t>
      </w:r>
      <w:proofErr w:type="spellStart"/>
      <w:r w:rsidRPr="00E4226D">
        <w:rPr>
          <w:rFonts w:ascii="Arial" w:hAnsi="Arial" w:cs="Arial"/>
          <w:b/>
          <w:bCs/>
          <w:sz w:val="32"/>
          <w:szCs w:val="32"/>
        </w:rPr>
        <w:t>Informationen</w:t>
      </w:r>
    </w:p>
    <w:p w14:paraId="1A83B8B1" w14:textId="77777777" w:rsidR="006D06C0" w:rsidRDefault="006D06C0">
      <w:pPr>
        <w:rPr>
          <w:rFonts w:ascii="Arial" w:hAnsi="Arial" w:cs="Arial"/>
          <w:sz w:val="24"/>
          <w:szCs w:val="24"/>
        </w:rPr>
      </w:pPr>
      <w:proofErr w:type="spellEnd"/>
      <w:r w:rsidRPr="006D06C0">
        <w:rPr>
          <w:rFonts w:ascii="Arial" w:hAnsi="Arial" w:cs="Arial"/>
          <w:b/>
          <w:bCs/>
          <w:sz w:val="24"/>
          <w:szCs w:val="24"/>
        </w:rPr>
        <w:t>Veranstaltungsort</w:t>
      </w:r>
      <w:r w:rsidRPr="006D06C0">
        <w:rPr>
          <w:rFonts w:ascii="Arial" w:hAnsi="Arial" w:cs="Arial"/>
          <w:b/>
          <w:bCs/>
          <w:sz w:val="24"/>
          <w:szCs w:val="24"/>
        </w:rPr>
        <w:br/>
      </w:r>
      <w:r w:rsidRPr="006D06C0">
        <w:rPr>
          <w:rFonts w:ascii="Arial" w:hAnsi="Arial" w:cs="Arial"/>
          <w:sz w:val="24"/>
          <w:szCs w:val="24"/>
        </w:rPr>
        <w:t>Leipziger Messe – Messe-Allee 1 – 04356 Leipzig</w:t>
      </w:r>
    </w:p>
    <w:p w14:paraId="464D80D8" w14:textId="77777777" w:rsidR="006D06C0" w:rsidRDefault="006D06C0">
      <w:pPr>
        <w:rPr>
          <w:rFonts w:ascii="Arial" w:hAnsi="Arial" w:cs="Arial"/>
          <w:sz w:val="24"/>
          <w:szCs w:val="24"/>
        </w:rPr>
      </w:pPr>
      <w:r w:rsidRPr="006D06C0">
        <w:rPr>
          <w:rFonts w:ascii="Arial" w:hAnsi="Arial" w:cs="Arial"/>
          <w:b/>
          <w:bCs/>
          <w:sz w:val="24"/>
          <w:szCs w:val="24"/>
        </w:rPr>
        <w:t>Zutritt zur Messe und zum Turnier:</w:t>
      </w:r>
      <w:r w:rsidRPr="006D06C0">
        <w:rPr>
          <w:rFonts w:ascii="Arial" w:hAnsi="Arial" w:cs="Arial"/>
          <w:b/>
          <w:bCs/>
          <w:sz w:val="24"/>
          <w:szCs w:val="24"/>
        </w:rPr>
        <w:br/>
      </w:r>
      <w:r w:rsidRPr="006D06C0">
        <w:rPr>
          <w:rFonts w:ascii="Arial" w:hAnsi="Arial" w:cs="Arial"/>
          <w:sz w:val="24"/>
          <w:szCs w:val="24"/>
        </w:rPr>
        <w:t>Eingangshalle Ost sowie direkt über die Messehalle 1</w:t>
      </w:r>
    </w:p>
    <w:p w14:paraId="6F217C00" w14:textId="77777777" w:rsidR="006D06C0" w:rsidRDefault="006D06C0">
      <w:pPr>
        <w:rPr>
          <w:rFonts w:ascii="Arial" w:hAnsi="Arial" w:cs="Arial"/>
          <w:sz w:val="24"/>
          <w:szCs w:val="24"/>
        </w:rPr>
      </w:pPr>
      <w:r w:rsidRPr="00245BE9">
        <w:rPr>
          <w:rFonts w:ascii="Arial" w:hAnsi="Arial" w:cs="Arial"/>
          <w:b/>
          <w:bCs/>
          <w:sz w:val="24"/>
          <w:szCs w:val="24"/>
        </w:rPr>
        <w:t>Öffnungszeiten:</w:t>
      </w:r>
      <w:r>
        <w:rPr>
          <w:rFonts w:ascii="Arial" w:hAnsi="Arial" w:cs="Arial"/>
          <w:sz w:val="24"/>
          <w:szCs w:val="24"/>
        </w:rPr>
        <w:br/>
      </w:r>
      <w:r w:rsidRPr="006D06C0">
        <w:rPr>
          <w:rFonts w:ascii="Arial" w:hAnsi="Arial" w:cs="Arial"/>
          <w:sz w:val="24"/>
          <w:szCs w:val="24"/>
        </w:rPr>
        <w:t>Einlass für Besucher täglich ab ca. 8:00 Uhr</w:t>
      </w:r>
    </w:p>
    <w:p w14:paraId="14BC169F" w14:textId="77777777" w:rsidR="006D06C0" w:rsidRDefault="006D06C0">
      <w:pPr>
        <w:rPr>
          <w:rFonts w:ascii="Arial" w:hAnsi="Arial" w:cs="Arial"/>
          <w:sz w:val="24"/>
          <w:szCs w:val="24"/>
        </w:rPr>
      </w:pPr>
      <w:r w:rsidRPr="00245BE9">
        <w:rPr>
          <w:rFonts w:ascii="Arial" w:hAnsi="Arial" w:cs="Arial"/>
          <w:b/>
          <w:bCs/>
          <w:sz w:val="24"/>
          <w:szCs w:val="24"/>
        </w:rPr>
        <w:t>Veranstaltungszeiten:</w:t>
      </w:r>
      <w:r>
        <w:rPr>
          <w:rFonts w:ascii="Arial" w:hAnsi="Arial" w:cs="Arial"/>
          <w:sz w:val="24"/>
          <w:szCs w:val="24"/>
        </w:rPr>
        <w:br/>
      </w:r>
      <w:r w:rsidRPr="006D06C0">
        <w:rPr>
          <w:rFonts w:ascii="Arial" w:hAnsi="Arial" w:cs="Arial"/>
          <w:sz w:val="24"/>
          <w:szCs w:val="24"/>
        </w:rPr>
        <w:t>Donnerstag:</w:t>
      </w:r>
      <w:r>
        <w:rPr>
          <w:rFonts w:ascii="Arial" w:hAnsi="Arial" w:cs="Arial"/>
          <w:sz w:val="24"/>
          <w:szCs w:val="24"/>
        </w:rPr>
        <w:tab/>
      </w:r>
      <w:r w:rsidRPr="006D06C0">
        <w:rPr>
          <w:rFonts w:ascii="Arial" w:hAnsi="Arial" w:cs="Arial"/>
          <w:sz w:val="24"/>
          <w:szCs w:val="24"/>
        </w:rPr>
        <w:t>ca. 08:00 Uhr bis Ende (ca. 23:00 Uhr)</w:t>
      </w:r>
      <w:r>
        <w:rPr>
          <w:rFonts w:ascii="Arial" w:hAnsi="Arial" w:cs="Arial"/>
          <w:sz w:val="24"/>
          <w:szCs w:val="24"/>
        </w:rPr>
        <w:br/>
      </w:r>
      <w:r w:rsidRPr="006D06C0">
        <w:rPr>
          <w:rFonts w:ascii="Arial" w:hAnsi="Arial" w:cs="Arial"/>
          <w:sz w:val="24"/>
          <w:szCs w:val="24"/>
        </w:rPr>
        <w:t>Freitag:</w:t>
      </w:r>
      <w:r w:rsidRPr="006D06C0">
        <w:rPr>
          <w:rFonts w:ascii="Arial" w:hAnsi="Arial" w:cs="Arial"/>
          <w:sz w:val="24"/>
          <w:szCs w:val="24"/>
        </w:rPr>
        <w:tab/>
        <w:t>ca. 08:00 Uhr bis Ende der Sparkassen Sport-Gala (ca. 00:30 Uhr) Samstag:</w:t>
      </w:r>
      <w:r w:rsidRPr="006D06C0">
        <w:rPr>
          <w:rFonts w:ascii="Arial" w:hAnsi="Arial" w:cs="Arial"/>
          <w:sz w:val="24"/>
          <w:szCs w:val="24"/>
        </w:rPr>
        <w:tab/>
        <w:t>ca. 08:00 Uhr bis Ende der Leipziger Pferdenacht (ca. 00:30 Uhr) Sonntag:</w:t>
      </w:r>
      <w:r w:rsidRPr="006D06C0">
        <w:rPr>
          <w:rFonts w:ascii="Arial" w:hAnsi="Arial" w:cs="Arial"/>
          <w:sz w:val="24"/>
          <w:szCs w:val="24"/>
        </w:rPr>
        <w:tab/>
        <w:t>ca. 08:00 Uhr bis 18:00 Uhr</w:t>
      </w:r>
    </w:p>
    <w:p w14:paraId="3E4AB70C" w14:textId="77777777" w:rsidR="006D06C0" w:rsidRDefault="006D06C0">
      <w:pPr>
        <w:rPr>
          <w:rFonts w:ascii="Arial" w:hAnsi="Arial" w:cs="Arial"/>
          <w:sz w:val="24"/>
          <w:szCs w:val="24"/>
        </w:rPr>
      </w:pPr>
      <w:r w:rsidRPr="00245BE9">
        <w:rPr>
          <w:rFonts w:ascii="Arial" w:hAnsi="Arial" w:cs="Arial"/>
          <w:b/>
          <w:bCs/>
          <w:sz w:val="24"/>
          <w:szCs w:val="24"/>
        </w:rPr>
        <w:t>Tickets:</w:t>
      </w:r>
      <w:r>
        <w:rPr>
          <w:rFonts w:ascii="Arial" w:hAnsi="Arial" w:cs="Arial"/>
          <w:sz w:val="24"/>
          <w:szCs w:val="24"/>
        </w:rPr>
        <w:br/>
      </w:r>
      <w:r w:rsidRPr="006D06C0">
        <w:rPr>
          <w:rFonts w:ascii="Arial" w:hAnsi="Arial" w:cs="Arial"/>
          <w:sz w:val="24"/>
          <w:szCs w:val="24"/>
        </w:rPr>
        <w:t>Um Wartezeiten an den Tageskassen zu vermeiden, empfiehlt die PARTNER PFERD Ticketkäufe im Vorfeld der Veranstaltung.</w:t>
      </w:r>
    </w:p>
    <w:p w14:paraId="5D6F12E6" w14:textId="77777777" w:rsidR="006D06C0" w:rsidRDefault="006D06C0">
      <w:pPr>
        <w:rPr>
          <w:rFonts w:ascii="Arial" w:hAnsi="Arial" w:cs="Arial"/>
          <w:sz w:val="24"/>
          <w:szCs w:val="24"/>
        </w:rPr>
      </w:pPr>
      <w:r w:rsidRPr="006D06C0">
        <w:rPr>
          <w:rFonts w:ascii="Arial" w:hAnsi="Arial" w:cs="Arial"/>
          <w:sz w:val="24"/>
          <w:szCs w:val="24"/>
        </w:rPr>
        <w:t>Als besonderes Extra sind diese Tickets in diesem Jahr kostengünstiger und nachhaltiger unterwegs, da sie am Besuchstag zusätzlich als Fahrkarte für die öffentlichen Verkehrsmittel des Mitteldeutschen Verkehrsverbunds (MDV) in den ausgewählten Tarifzonen gelten.</w:t>
      </w:r>
    </w:p>
    <w:p w14:paraId="69293F65" w14:textId="18A7D6F1" w:rsidR="00245BE9" w:rsidRDefault="006D06C0" w:rsidP="00245BE9">
      <w:pPr>
        <w:rPr>
          <w:rFonts w:ascii="Arial" w:hAnsi="Arial" w:cs="Arial"/>
          <w:sz w:val="24"/>
          <w:szCs w:val="24"/>
        </w:rPr>
      </w:pPr>
      <w:r w:rsidRPr="006D06C0">
        <w:rPr>
          <w:rFonts w:ascii="Arial" w:hAnsi="Arial" w:cs="Arial"/>
          <w:sz w:val="24"/>
          <w:szCs w:val="24"/>
        </w:rPr>
        <w:t xml:space="preserve">Weitere Informationen und Tickets für die Jubiläumsausgabe der PARTNER PFERD vom 19. - 22. Januar 2023 unter: </w:t>
      </w:r>
      <w:hyperlink r:id="rId9" w:history="1">
        <w:r w:rsidR="00245BE9" w:rsidRPr="00CA4F83">
          <w:rPr>
            <w:rStyle w:val="Hyperlink"/>
            <w:rFonts w:ascii="Arial" w:hAnsi="Arial" w:cs="Arial"/>
            <w:sz w:val="24"/>
            <w:szCs w:val="24"/>
          </w:rPr>
          <w:t>www.partner-pferd.de/besuchen</w:t>
        </w:r>
      </w:hyperlink>
      <w:r w:rsidRPr="006D06C0">
        <w:rPr>
          <w:rFonts w:ascii="Arial" w:hAnsi="Arial" w:cs="Arial"/>
          <w:sz w:val="24"/>
          <w:szCs w:val="24"/>
        </w:rPr>
        <w:t>.</w:t>
      </w:r>
    </w:p>
    <w:p w14:paraId="78704D15" w14:textId="77777777" w:rsidR="00245BE9" w:rsidRDefault="00245BE9" w:rsidP="00245BE9">
      <w:pPr>
        <w:rPr>
          <w:rFonts w:ascii="Arial" w:hAnsi="Arial" w:cs="Arial"/>
          <w:sz w:val="24"/>
          <w:szCs w:val="24"/>
        </w:rPr>
      </w:pPr>
      <w:r w:rsidRPr="00245BE9">
        <w:rPr>
          <w:rFonts w:ascii="Arial" w:hAnsi="Arial" w:cs="Arial"/>
          <w:b/>
          <w:bCs/>
          <w:sz w:val="24"/>
          <w:szCs w:val="24"/>
        </w:rPr>
        <w:t>Ticketpreise (Auszug)</w:t>
      </w:r>
      <w:r>
        <w:rPr>
          <w:rFonts w:ascii="Arial" w:hAnsi="Arial" w:cs="Arial"/>
          <w:sz w:val="24"/>
          <w:szCs w:val="24"/>
        </w:rPr>
        <w:br/>
      </w:r>
      <w:r w:rsidRPr="00245BE9">
        <w:rPr>
          <w:rFonts w:ascii="Arial" w:hAnsi="Arial" w:cs="Arial"/>
          <w:sz w:val="24"/>
          <w:szCs w:val="24"/>
        </w:rPr>
        <w:t>Messe-Tageskarten (Besuch der Ausstellung): Kann vorab im Online-Ticketshop der Leipziger Messe unter https://tickets.leipziger-messe.de/ppf23 erworben werden.</w:t>
      </w:r>
    </w:p>
    <w:p w14:paraId="5E857B42" w14:textId="77777777" w:rsidR="00337F99" w:rsidRDefault="00245BE9" w:rsidP="00245BE9">
      <w:pPr>
        <w:rPr>
          <w:rFonts w:ascii="Arial" w:hAnsi="Arial" w:cs="Arial"/>
          <w:sz w:val="24"/>
          <w:szCs w:val="24"/>
        </w:rPr>
      </w:pPr>
      <w:r w:rsidRPr="00245BE9">
        <w:rPr>
          <w:rFonts w:ascii="Arial" w:hAnsi="Arial" w:cs="Arial"/>
          <w:sz w:val="24"/>
          <w:szCs w:val="24"/>
        </w:rPr>
        <w:t>Messe-Tageskarte</w:t>
      </w:r>
      <w:r w:rsidR="00337F99">
        <w:rPr>
          <w:rFonts w:ascii="Arial" w:hAnsi="Arial" w:cs="Arial"/>
          <w:sz w:val="24"/>
          <w:szCs w:val="24"/>
        </w:rPr>
        <w:tab/>
      </w:r>
      <w:r w:rsidR="00337F99">
        <w:rPr>
          <w:rFonts w:ascii="Arial" w:hAnsi="Arial" w:cs="Arial"/>
          <w:sz w:val="24"/>
          <w:szCs w:val="24"/>
        </w:rPr>
        <w:tab/>
      </w:r>
      <w:r w:rsidR="00337F99">
        <w:rPr>
          <w:rFonts w:ascii="Arial" w:hAnsi="Arial" w:cs="Arial"/>
          <w:sz w:val="24"/>
          <w:szCs w:val="24"/>
        </w:rPr>
        <w:tab/>
      </w:r>
      <w:r w:rsidR="00337F99">
        <w:rPr>
          <w:rFonts w:ascii="Arial" w:hAnsi="Arial" w:cs="Arial"/>
          <w:sz w:val="24"/>
          <w:szCs w:val="24"/>
        </w:rPr>
        <w:tab/>
      </w:r>
      <w:r w:rsidR="00337F99">
        <w:rPr>
          <w:rFonts w:ascii="Arial" w:hAnsi="Arial" w:cs="Arial"/>
          <w:sz w:val="24"/>
          <w:szCs w:val="24"/>
        </w:rPr>
        <w:tab/>
      </w:r>
      <w:r w:rsidRPr="00245BE9">
        <w:rPr>
          <w:rFonts w:ascii="Arial" w:hAnsi="Arial" w:cs="Arial"/>
          <w:sz w:val="24"/>
          <w:szCs w:val="24"/>
        </w:rPr>
        <w:tab/>
        <w:t>19,00 Euro</w:t>
      </w:r>
      <w:r w:rsidR="00337F99">
        <w:rPr>
          <w:rFonts w:ascii="Arial" w:hAnsi="Arial" w:cs="Arial"/>
          <w:sz w:val="24"/>
          <w:szCs w:val="24"/>
        </w:rPr>
        <w:br/>
      </w:r>
      <w:r w:rsidRPr="00245BE9">
        <w:rPr>
          <w:rFonts w:ascii="Arial" w:hAnsi="Arial" w:cs="Arial"/>
          <w:sz w:val="24"/>
          <w:szCs w:val="24"/>
        </w:rPr>
        <w:t>Messe-Tageskarte ermäßigt</w:t>
      </w:r>
      <w:r w:rsidR="00337F99">
        <w:rPr>
          <w:rFonts w:ascii="Arial" w:hAnsi="Arial" w:cs="Arial"/>
          <w:sz w:val="24"/>
          <w:szCs w:val="24"/>
        </w:rPr>
        <w:tab/>
      </w:r>
      <w:r w:rsidR="00337F99">
        <w:rPr>
          <w:rFonts w:ascii="Arial" w:hAnsi="Arial" w:cs="Arial"/>
          <w:sz w:val="24"/>
          <w:szCs w:val="24"/>
        </w:rPr>
        <w:tab/>
      </w:r>
      <w:r w:rsidR="00337F99">
        <w:rPr>
          <w:rFonts w:ascii="Arial" w:hAnsi="Arial" w:cs="Arial"/>
          <w:sz w:val="24"/>
          <w:szCs w:val="24"/>
        </w:rPr>
        <w:tab/>
      </w:r>
      <w:r w:rsidR="00337F99">
        <w:rPr>
          <w:rFonts w:ascii="Arial" w:hAnsi="Arial" w:cs="Arial"/>
          <w:sz w:val="24"/>
          <w:szCs w:val="24"/>
        </w:rPr>
        <w:tab/>
      </w:r>
      <w:r w:rsidRPr="00245BE9">
        <w:rPr>
          <w:rFonts w:ascii="Arial" w:hAnsi="Arial" w:cs="Arial"/>
          <w:sz w:val="24"/>
          <w:szCs w:val="24"/>
        </w:rPr>
        <w:t>13,00 Euro</w:t>
      </w:r>
      <w:r w:rsidR="00337F99">
        <w:rPr>
          <w:rFonts w:ascii="Arial" w:hAnsi="Arial" w:cs="Arial"/>
          <w:sz w:val="24"/>
          <w:szCs w:val="24"/>
        </w:rPr>
        <w:br/>
      </w:r>
      <w:r w:rsidRPr="00245BE9">
        <w:rPr>
          <w:rFonts w:ascii="Arial" w:hAnsi="Arial" w:cs="Arial"/>
          <w:sz w:val="24"/>
          <w:szCs w:val="24"/>
        </w:rPr>
        <w:t>Messe-Tageskarte Schüler</w:t>
      </w:r>
      <w:proofErr w:type="gramStart"/>
      <w:r w:rsidRPr="00245BE9">
        <w:rPr>
          <w:rFonts w:ascii="Arial" w:hAnsi="Arial" w:cs="Arial"/>
          <w:sz w:val="24"/>
          <w:szCs w:val="24"/>
        </w:rPr>
        <w:tab/>
        <w:t xml:space="preserve">  </w:t>
      </w:r>
      <w:r w:rsidR="00337F99">
        <w:rPr>
          <w:rFonts w:ascii="Arial" w:hAnsi="Arial" w:cs="Arial"/>
          <w:sz w:val="24"/>
          <w:szCs w:val="24"/>
        </w:rPr>
        <w:tab/>
      </w:r>
      <w:proofErr w:type="gramEnd"/>
      <w:r w:rsidR="00337F99">
        <w:rPr>
          <w:rFonts w:ascii="Arial" w:hAnsi="Arial" w:cs="Arial"/>
          <w:sz w:val="24"/>
          <w:szCs w:val="24"/>
        </w:rPr>
        <w:tab/>
      </w:r>
      <w:r w:rsidR="00337F99">
        <w:rPr>
          <w:rFonts w:ascii="Arial" w:hAnsi="Arial" w:cs="Arial"/>
          <w:sz w:val="24"/>
          <w:szCs w:val="24"/>
        </w:rPr>
        <w:tab/>
        <w:t xml:space="preserve">  </w:t>
      </w:r>
      <w:r w:rsidRPr="00245BE9">
        <w:rPr>
          <w:rFonts w:ascii="Arial" w:hAnsi="Arial" w:cs="Arial"/>
          <w:sz w:val="24"/>
          <w:szCs w:val="24"/>
        </w:rPr>
        <w:t>9,50 Euro</w:t>
      </w:r>
      <w:r w:rsidR="00337F99">
        <w:rPr>
          <w:rFonts w:ascii="Arial" w:hAnsi="Arial" w:cs="Arial"/>
          <w:sz w:val="24"/>
          <w:szCs w:val="24"/>
        </w:rPr>
        <w:br/>
      </w:r>
      <w:r w:rsidRPr="00245BE9">
        <w:rPr>
          <w:rFonts w:ascii="Arial" w:hAnsi="Arial" w:cs="Arial"/>
          <w:sz w:val="24"/>
          <w:szCs w:val="24"/>
        </w:rPr>
        <w:t xml:space="preserve">Messe-Tageskarte Black </w:t>
      </w:r>
      <w:proofErr w:type="spellStart"/>
      <w:r w:rsidRPr="00245BE9">
        <w:rPr>
          <w:rFonts w:ascii="Arial" w:hAnsi="Arial" w:cs="Arial"/>
          <w:sz w:val="24"/>
          <w:szCs w:val="24"/>
        </w:rPr>
        <w:t>Thursday</w:t>
      </w:r>
      <w:proofErr w:type="spellEnd"/>
      <w:r w:rsidRPr="00245BE9">
        <w:rPr>
          <w:rFonts w:ascii="Arial" w:hAnsi="Arial" w:cs="Arial"/>
          <w:sz w:val="24"/>
          <w:szCs w:val="24"/>
        </w:rPr>
        <w:t xml:space="preserve"> (19.01.2023) </w:t>
      </w:r>
      <w:r w:rsidRPr="00245BE9">
        <w:rPr>
          <w:rFonts w:ascii="Arial" w:hAnsi="Arial" w:cs="Arial"/>
          <w:sz w:val="24"/>
          <w:szCs w:val="24"/>
        </w:rPr>
        <w:tab/>
        <w:t xml:space="preserve">  9,50 Euro</w:t>
      </w:r>
    </w:p>
    <w:p w14:paraId="6B3FE3F7" w14:textId="77777777" w:rsidR="00320152" w:rsidRDefault="00245BE9" w:rsidP="00245BE9">
      <w:pPr>
        <w:rPr>
          <w:rFonts w:ascii="Arial" w:hAnsi="Arial" w:cs="Arial"/>
          <w:sz w:val="24"/>
          <w:szCs w:val="24"/>
        </w:rPr>
      </w:pPr>
      <w:r w:rsidRPr="00320152">
        <w:rPr>
          <w:rFonts w:ascii="Arial" w:hAnsi="Arial" w:cs="Arial"/>
          <w:sz w:val="24"/>
          <w:szCs w:val="24"/>
          <w:u w:val="single"/>
        </w:rPr>
        <w:t>Turnierkarten</w:t>
      </w:r>
      <w:r w:rsidRPr="00245BE9">
        <w:rPr>
          <w:rFonts w:ascii="Arial" w:hAnsi="Arial" w:cs="Arial"/>
          <w:sz w:val="24"/>
          <w:szCs w:val="24"/>
        </w:rPr>
        <w:t xml:space="preserve"> (mit Sitzplatzanspruch für die Tribüne in Halle 1 inkl. Besuch der Ausstellung) Tickets erhältlich im Ticketshop der Leipziger Messe oder wie gewohnt auf www.ticketgalerie.de sowie unter der Ticket-Hotline 0800 21 81 050 und in den Vorverkaufsstellen der Ticketgalerie.</w:t>
      </w:r>
    </w:p>
    <w:p w14:paraId="7AFEF65A" w14:textId="77777777" w:rsidR="00320152" w:rsidRDefault="00245BE9" w:rsidP="00245BE9">
      <w:pPr>
        <w:rPr>
          <w:rFonts w:ascii="Arial" w:hAnsi="Arial" w:cs="Arial"/>
          <w:sz w:val="24"/>
          <w:szCs w:val="24"/>
        </w:rPr>
      </w:pPr>
      <w:r w:rsidRPr="00320152">
        <w:rPr>
          <w:rFonts w:ascii="Arial" w:hAnsi="Arial" w:cs="Arial"/>
          <w:sz w:val="24"/>
          <w:szCs w:val="24"/>
          <w:u w:val="single"/>
        </w:rPr>
        <w:t>Tagesveranstaltungen</w:t>
      </w:r>
      <w:r w:rsidR="00320152">
        <w:rPr>
          <w:rFonts w:ascii="Arial" w:hAnsi="Arial" w:cs="Arial"/>
          <w:sz w:val="24"/>
          <w:szCs w:val="24"/>
        </w:rPr>
        <w:br/>
      </w:r>
      <w:r w:rsidRPr="00245BE9">
        <w:rPr>
          <w:rFonts w:ascii="Arial" w:hAnsi="Arial" w:cs="Arial"/>
          <w:sz w:val="24"/>
          <w:szCs w:val="24"/>
        </w:rPr>
        <w:t>Turnier-Tageskarte Samstag</w:t>
      </w:r>
      <w:r w:rsidRPr="00245BE9">
        <w:rPr>
          <w:rFonts w:ascii="Arial" w:hAnsi="Arial" w:cs="Arial"/>
          <w:sz w:val="24"/>
          <w:szCs w:val="24"/>
        </w:rPr>
        <w:tab/>
        <w:t>39,50 Euro</w:t>
      </w:r>
      <w:r w:rsidR="00320152">
        <w:rPr>
          <w:rFonts w:ascii="Arial" w:hAnsi="Arial" w:cs="Arial"/>
          <w:sz w:val="24"/>
          <w:szCs w:val="24"/>
        </w:rPr>
        <w:br/>
      </w:r>
      <w:r w:rsidRPr="00245BE9">
        <w:rPr>
          <w:rFonts w:ascii="Arial" w:hAnsi="Arial" w:cs="Arial"/>
          <w:sz w:val="24"/>
          <w:szCs w:val="24"/>
        </w:rPr>
        <w:t>Turnier-Tageskarte Sonntag</w:t>
      </w:r>
      <w:r w:rsidRPr="00245BE9">
        <w:rPr>
          <w:rFonts w:ascii="Arial" w:hAnsi="Arial" w:cs="Arial"/>
          <w:sz w:val="24"/>
          <w:szCs w:val="24"/>
        </w:rPr>
        <w:tab/>
        <w:t>54,00 Euro</w:t>
      </w:r>
    </w:p>
    <w:p w14:paraId="08372821" w14:textId="175FD081" w:rsidR="00CC1DCE" w:rsidRDefault="00245BE9" w:rsidP="00245BE9">
      <w:pPr>
        <w:rPr>
          <w:rFonts w:ascii="Arial" w:hAnsi="Arial" w:cs="Arial"/>
          <w:sz w:val="24"/>
          <w:szCs w:val="24"/>
        </w:rPr>
      </w:pPr>
      <w:r w:rsidRPr="00CC1DCE">
        <w:rPr>
          <w:rFonts w:ascii="Arial" w:hAnsi="Arial" w:cs="Arial"/>
          <w:sz w:val="24"/>
          <w:szCs w:val="24"/>
          <w:u w:val="single"/>
        </w:rPr>
        <w:lastRenderedPageBreak/>
        <w:t>Abendveranstaltungen</w:t>
      </w:r>
      <w:r w:rsidRPr="00245BE9">
        <w:rPr>
          <w:rFonts w:ascii="Arial" w:hAnsi="Arial" w:cs="Arial"/>
          <w:sz w:val="24"/>
          <w:szCs w:val="24"/>
        </w:rPr>
        <w:t xml:space="preserve"> (Messebesuch ab 15:00 Uhr / Sitzplatzanspruch)</w:t>
      </w:r>
      <w:r w:rsidR="00CF65EA">
        <w:rPr>
          <w:rFonts w:ascii="Arial" w:hAnsi="Arial" w:cs="Arial"/>
          <w:sz w:val="24"/>
          <w:szCs w:val="24"/>
        </w:rPr>
        <w:br/>
      </w:r>
      <w:r w:rsidRPr="00245BE9">
        <w:rPr>
          <w:rFonts w:ascii="Arial" w:hAnsi="Arial" w:cs="Arial"/>
          <w:sz w:val="24"/>
          <w:szCs w:val="24"/>
        </w:rPr>
        <w:t>Turnier-Abendkarte Freitag</w:t>
      </w:r>
      <w:r w:rsidRPr="00245BE9">
        <w:rPr>
          <w:rFonts w:ascii="Arial" w:hAnsi="Arial" w:cs="Arial"/>
          <w:sz w:val="24"/>
          <w:szCs w:val="24"/>
        </w:rPr>
        <w:tab/>
        <w:t>34,00 Euro</w:t>
      </w:r>
      <w:r w:rsidR="00CF65EA">
        <w:rPr>
          <w:rFonts w:ascii="Arial" w:hAnsi="Arial" w:cs="Arial"/>
          <w:sz w:val="24"/>
          <w:szCs w:val="24"/>
        </w:rPr>
        <w:br/>
      </w:r>
      <w:r w:rsidRPr="00245BE9">
        <w:rPr>
          <w:rFonts w:ascii="Arial" w:hAnsi="Arial" w:cs="Arial"/>
          <w:sz w:val="24"/>
          <w:szCs w:val="24"/>
        </w:rPr>
        <w:t>Turnier-Abendkarte Samstag</w:t>
      </w:r>
      <w:r w:rsidRPr="00245BE9">
        <w:rPr>
          <w:rFonts w:ascii="Arial" w:hAnsi="Arial" w:cs="Arial"/>
          <w:sz w:val="24"/>
          <w:szCs w:val="24"/>
        </w:rPr>
        <w:tab/>
        <w:t>39,50 Euro</w:t>
      </w:r>
    </w:p>
    <w:p w14:paraId="49404522" w14:textId="3DB21A21" w:rsidR="00CC1DCE" w:rsidRDefault="00245BE9" w:rsidP="00245BE9">
      <w:pPr>
        <w:rPr>
          <w:rFonts w:ascii="Arial" w:hAnsi="Arial" w:cs="Arial"/>
          <w:sz w:val="24"/>
          <w:szCs w:val="24"/>
        </w:rPr>
      </w:pPr>
      <w:r w:rsidRPr="00CC1DCE">
        <w:rPr>
          <w:rFonts w:ascii="Arial" w:hAnsi="Arial" w:cs="Arial"/>
          <w:sz w:val="24"/>
          <w:szCs w:val="24"/>
          <w:u w:val="single"/>
        </w:rPr>
        <w:t>Kombikarte Tages- &amp; Abendveranstaltung</w:t>
      </w:r>
      <w:r w:rsidR="00CC1DCE">
        <w:rPr>
          <w:rFonts w:ascii="Arial" w:hAnsi="Arial" w:cs="Arial"/>
          <w:sz w:val="24"/>
          <w:szCs w:val="24"/>
        </w:rPr>
        <w:br/>
      </w:r>
      <w:r w:rsidRPr="00245BE9">
        <w:rPr>
          <w:rFonts w:ascii="Arial" w:hAnsi="Arial" w:cs="Arial"/>
          <w:sz w:val="24"/>
          <w:szCs w:val="24"/>
        </w:rPr>
        <w:t>Turnier-Kombikarte Freitag</w:t>
      </w:r>
      <w:r w:rsidRPr="00245BE9">
        <w:rPr>
          <w:rFonts w:ascii="Arial" w:hAnsi="Arial" w:cs="Arial"/>
          <w:sz w:val="24"/>
          <w:szCs w:val="24"/>
        </w:rPr>
        <w:tab/>
        <w:t>42,40 Euro</w:t>
      </w:r>
      <w:r w:rsidR="00CF65EA">
        <w:rPr>
          <w:rFonts w:ascii="Arial" w:hAnsi="Arial" w:cs="Arial"/>
          <w:sz w:val="24"/>
          <w:szCs w:val="24"/>
        </w:rPr>
        <w:br/>
      </w:r>
      <w:r w:rsidRPr="00245BE9">
        <w:rPr>
          <w:rFonts w:ascii="Arial" w:hAnsi="Arial" w:cs="Arial"/>
          <w:sz w:val="24"/>
          <w:szCs w:val="24"/>
        </w:rPr>
        <w:t>Turnier-Kombikarte Samstag</w:t>
      </w:r>
      <w:r w:rsidRPr="00245BE9">
        <w:rPr>
          <w:rFonts w:ascii="Arial" w:hAnsi="Arial" w:cs="Arial"/>
          <w:sz w:val="24"/>
          <w:szCs w:val="24"/>
        </w:rPr>
        <w:tab/>
        <w:t>63,20 Euro</w:t>
      </w:r>
    </w:p>
    <w:p w14:paraId="2E1E55F1" w14:textId="149465BF" w:rsidR="00BF2BCE" w:rsidRDefault="00245BE9">
      <w:pPr>
        <w:rPr>
          <w:rFonts w:ascii="Arial" w:hAnsi="Arial" w:cs="Arial"/>
          <w:sz w:val="24"/>
          <w:szCs w:val="24"/>
        </w:rPr>
      </w:pPr>
      <w:r w:rsidRPr="00CC1DCE">
        <w:rPr>
          <w:rFonts w:ascii="Arial" w:hAnsi="Arial" w:cs="Arial"/>
          <w:sz w:val="24"/>
          <w:szCs w:val="24"/>
          <w:u w:val="single"/>
        </w:rPr>
        <w:t>Turnier-Dauerkarte</w:t>
      </w:r>
      <w:r w:rsidRPr="00245BE9">
        <w:rPr>
          <w:rFonts w:ascii="Arial" w:hAnsi="Arial" w:cs="Arial"/>
          <w:sz w:val="24"/>
          <w:szCs w:val="24"/>
        </w:rPr>
        <w:t xml:space="preserve"> (Mittwoch-Sonntag)</w:t>
      </w:r>
      <w:r w:rsidR="00CF65EA">
        <w:rPr>
          <w:rFonts w:ascii="Arial" w:hAnsi="Arial" w:cs="Arial"/>
          <w:sz w:val="24"/>
          <w:szCs w:val="24"/>
        </w:rPr>
        <w:br/>
      </w:r>
      <w:r w:rsidRPr="00245BE9">
        <w:rPr>
          <w:rFonts w:ascii="Arial" w:hAnsi="Arial" w:cs="Arial"/>
          <w:sz w:val="24"/>
          <w:szCs w:val="24"/>
        </w:rPr>
        <w:t>Turnier-Dauerkarte</w:t>
      </w:r>
      <w:r w:rsidRPr="00245BE9">
        <w:rPr>
          <w:rFonts w:ascii="Arial" w:hAnsi="Arial" w:cs="Arial"/>
          <w:sz w:val="24"/>
          <w:szCs w:val="24"/>
        </w:rPr>
        <w:tab/>
      </w:r>
      <w:r w:rsidR="00CC1DCE">
        <w:rPr>
          <w:rFonts w:ascii="Arial" w:hAnsi="Arial" w:cs="Arial"/>
          <w:sz w:val="24"/>
          <w:szCs w:val="24"/>
        </w:rPr>
        <w:tab/>
      </w:r>
      <w:r w:rsidR="00CC1DCE">
        <w:rPr>
          <w:rFonts w:ascii="Arial" w:hAnsi="Arial" w:cs="Arial"/>
          <w:sz w:val="24"/>
          <w:szCs w:val="24"/>
        </w:rPr>
        <w:tab/>
      </w:r>
      <w:r w:rsidRPr="00245BE9">
        <w:rPr>
          <w:rFonts w:ascii="Arial" w:hAnsi="Arial" w:cs="Arial"/>
          <w:sz w:val="24"/>
          <w:szCs w:val="24"/>
        </w:rPr>
        <w:t>145,00 Euro</w:t>
      </w:r>
    </w:p>
    <w:p w14:paraId="2F4591E1" w14:textId="77777777" w:rsidR="00CC1DCE" w:rsidRDefault="00CC1DCE">
      <w:pPr>
        <w:rPr>
          <w:rFonts w:ascii="Arial" w:hAnsi="Arial" w:cs="Arial"/>
          <w:sz w:val="24"/>
          <w:szCs w:val="24"/>
        </w:rPr>
      </w:pPr>
    </w:p>
    <w:p w14:paraId="6122B871" w14:textId="17E7AE81" w:rsidR="00360644" w:rsidRPr="002E4AEF" w:rsidRDefault="00360644">
      <w:pPr>
        <w:rPr>
          <w:rFonts w:ascii="Arial" w:hAnsi="Arial" w:cs="Arial"/>
          <w:b/>
        </w:rPr>
      </w:pPr>
      <w:r w:rsidRPr="002E4AEF">
        <w:rPr>
          <w:rFonts w:ascii="Arial" w:hAnsi="Arial" w:cs="Arial"/>
          <w:b/>
        </w:rPr>
        <w:t>Über die PARTNER PFERD</w:t>
      </w:r>
    </w:p>
    <w:p w14:paraId="09E16FC4" w14:textId="3B76499B" w:rsidR="00C22C2B" w:rsidRPr="002E4AEF" w:rsidRDefault="00C22C2B" w:rsidP="00360644">
      <w:pPr>
        <w:spacing w:after="240" w:line="288" w:lineRule="auto"/>
        <w:rPr>
          <w:rStyle w:val="OhneA"/>
          <w:rFonts w:ascii="Arial" w:eastAsia="Franklin Gothic Book" w:hAnsi="Arial" w:cs="Arial"/>
          <w:sz w:val="18"/>
          <w:szCs w:val="18"/>
          <w:u w:color="000000"/>
        </w:rPr>
      </w:pPr>
      <w:r w:rsidRPr="002E4AEF">
        <w:rPr>
          <w:rStyle w:val="OhneA"/>
          <w:rFonts w:ascii="Arial" w:eastAsia="Franklin Gothic Book" w:hAnsi="Arial" w:cs="Arial"/>
          <w:sz w:val="18"/>
          <w:szCs w:val="18"/>
          <w:u w:color="000000"/>
        </w:rPr>
        <w:t xml:space="preserve">Die PARTNER PFERD vereint </w:t>
      </w:r>
      <w:r w:rsidR="004C55AA" w:rsidRPr="002E4AEF">
        <w:rPr>
          <w:rStyle w:val="OhneA"/>
          <w:rFonts w:ascii="Arial" w:eastAsia="Franklin Gothic Book" w:hAnsi="Arial" w:cs="Arial"/>
          <w:sz w:val="18"/>
          <w:szCs w:val="18"/>
          <w:u w:color="000000"/>
        </w:rPr>
        <w:t>Turniersport der Spitzenklasse</w:t>
      </w:r>
      <w:r w:rsidRPr="002E4AEF">
        <w:rPr>
          <w:rStyle w:val="OhneA"/>
          <w:rFonts w:ascii="Arial" w:eastAsia="Franklin Gothic Book" w:hAnsi="Arial" w:cs="Arial"/>
          <w:sz w:val="18"/>
          <w:szCs w:val="18"/>
          <w:u w:color="000000"/>
        </w:rPr>
        <w:t xml:space="preserve">, eine umfassende Ausstellung und unterhaltsame Abendshows und lockt damit jedes Jahr tausende Pferdesportfans, Profi- und Hobbyreiter nach Leipzig. Im vergangenen Jahr waren 250 Aussteller sowie 80.800 Besucher dabei. In diesem Jahr feiert die PARTNER PFERD mit der 25. Ausgabe ein besonderes Jubiläum und bietet erneut einen einzigartigen Veranstaltungsmix aus facettenreichem </w:t>
      </w:r>
      <w:r w:rsidR="0065431B" w:rsidRPr="002E4AEF">
        <w:rPr>
          <w:rFonts w:ascii="Arial" w:hAnsi="Arial" w:cs="Arial"/>
          <w:sz w:val="18"/>
          <w:szCs w:val="18"/>
        </w:rPr>
        <w:t xml:space="preserve">Reitsport mit den Qualifikationen im Longines FEI Jumping World Cup™, im FEI </w:t>
      </w:r>
      <w:proofErr w:type="spellStart"/>
      <w:r w:rsidR="0065431B" w:rsidRPr="002E4AEF">
        <w:rPr>
          <w:rFonts w:ascii="Arial" w:hAnsi="Arial" w:cs="Arial"/>
          <w:sz w:val="18"/>
          <w:szCs w:val="18"/>
        </w:rPr>
        <w:t>Driving</w:t>
      </w:r>
      <w:proofErr w:type="spellEnd"/>
      <w:r w:rsidR="0065431B" w:rsidRPr="002E4AEF">
        <w:rPr>
          <w:rFonts w:ascii="Arial" w:hAnsi="Arial" w:cs="Arial"/>
          <w:sz w:val="18"/>
          <w:szCs w:val="18"/>
        </w:rPr>
        <w:t xml:space="preserve"> World Cup™ und FEI </w:t>
      </w:r>
      <w:proofErr w:type="spellStart"/>
      <w:r w:rsidR="0065431B" w:rsidRPr="002E4AEF">
        <w:rPr>
          <w:rFonts w:ascii="Arial" w:hAnsi="Arial" w:cs="Arial"/>
          <w:sz w:val="18"/>
          <w:szCs w:val="18"/>
        </w:rPr>
        <w:t>Vaulting</w:t>
      </w:r>
      <w:proofErr w:type="spellEnd"/>
      <w:r w:rsidR="0065431B" w:rsidRPr="002E4AEF">
        <w:rPr>
          <w:rFonts w:ascii="Arial" w:hAnsi="Arial" w:cs="Arial"/>
          <w:sz w:val="18"/>
          <w:szCs w:val="18"/>
        </w:rPr>
        <w:t xml:space="preserve"> World Cup™, sowie einem </w:t>
      </w:r>
      <w:r w:rsidRPr="002E4AEF">
        <w:rPr>
          <w:rStyle w:val="OhneA"/>
          <w:rFonts w:ascii="Arial" w:eastAsia="Franklin Gothic Book" w:hAnsi="Arial" w:cs="Arial"/>
          <w:sz w:val="18"/>
          <w:szCs w:val="18"/>
          <w:u w:color="000000"/>
        </w:rPr>
        <w:t xml:space="preserve">vielfältigen Expo-Bereich, informativen Foren, einer Kinder-Erlebniswelt und abwechslungsreichen Vorführungen und Präsentationen im Aktionsring. </w:t>
      </w:r>
    </w:p>
    <w:p w14:paraId="0CC3AAE0" w14:textId="77777777" w:rsidR="00E244B0" w:rsidRPr="002E4AEF" w:rsidRDefault="00E244B0" w:rsidP="00E244B0">
      <w:pPr>
        <w:spacing w:after="240" w:line="288" w:lineRule="auto"/>
        <w:rPr>
          <w:rStyle w:val="OhneA"/>
          <w:rFonts w:ascii="Arial" w:eastAsia="Franklin Gothic Book" w:hAnsi="Arial" w:cs="Arial"/>
          <w:b/>
        </w:rPr>
      </w:pPr>
      <w:r w:rsidRPr="002E4AEF">
        <w:rPr>
          <w:rStyle w:val="OhneA"/>
          <w:rFonts w:ascii="Arial" w:eastAsia="Franklin Gothic Book" w:hAnsi="Arial" w:cs="Arial"/>
          <w:b/>
        </w:rPr>
        <w:t>Über die Leipziger Messe</w:t>
      </w:r>
    </w:p>
    <w:p w14:paraId="783BDE85" w14:textId="13081E73" w:rsidR="00E244B0" w:rsidRPr="002E4AEF" w:rsidRDefault="00E244B0" w:rsidP="00E244B0">
      <w:pPr>
        <w:spacing w:after="240" w:line="288" w:lineRule="auto"/>
        <w:rPr>
          <w:rStyle w:val="OhneA"/>
          <w:rFonts w:ascii="Arial" w:eastAsia="Franklin Gothic Book" w:hAnsi="Arial" w:cs="Arial"/>
          <w:sz w:val="18"/>
          <w:szCs w:val="18"/>
        </w:rPr>
      </w:pPr>
      <w:r w:rsidRPr="002E4AEF">
        <w:rPr>
          <w:rStyle w:val="OhneA"/>
          <w:rFonts w:ascii="Arial" w:eastAsia="Franklin Gothic Book" w:hAnsi="Arial" w:cs="Arial"/>
          <w:sz w:val="18"/>
          <w:szCs w:val="18"/>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2E4AEF">
        <w:rPr>
          <w:rStyle w:val="OhneA"/>
          <w:rFonts w:ascii="Arial" w:eastAsia="Franklin Gothic Book" w:hAnsi="Arial" w:cs="Arial"/>
          <w:sz w:val="18"/>
          <w:szCs w:val="18"/>
        </w:rPr>
        <w:t>Congress</w:t>
      </w:r>
      <w:proofErr w:type="spellEnd"/>
      <w:r w:rsidRPr="002E4AEF">
        <w:rPr>
          <w:rStyle w:val="OhneA"/>
          <w:rFonts w:ascii="Arial" w:eastAsia="Franklin Gothic Book" w:hAnsi="Arial" w:cs="Arial"/>
          <w:sz w:val="18"/>
          <w:szCs w:val="18"/>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3984D87A" w14:textId="77777777" w:rsidR="00E244B0" w:rsidRPr="002E4AEF" w:rsidRDefault="00E244B0" w:rsidP="00E244B0">
      <w:pPr>
        <w:spacing w:after="240" w:line="288" w:lineRule="auto"/>
        <w:rPr>
          <w:rStyle w:val="OhneA"/>
          <w:rFonts w:ascii="Arial" w:eastAsia="Franklin Gothic Book" w:hAnsi="Arial" w:cs="Arial"/>
          <w:sz w:val="18"/>
          <w:szCs w:val="18"/>
        </w:rPr>
      </w:pPr>
    </w:p>
    <w:p w14:paraId="1063559A" w14:textId="54FF3B67" w:rsidR="00360644" w:rsidRPr="002E4AEF" w:rsidRDefault="00360644" w:rsidP="00360644">
      <w:pPr>
        <w:spacing w:after="120" w:line="288" w:lineRule="auto"/>
        <w:jc w:val="both"/>
        <w:rPr>
          <w:rStyle w:val="OhneA"/>
          <w:rFonts w:ascii="Arial" w:eastAsia="Franklin Gothic Book" w:hAnsi="Arial" w:cs="Arial"/>
          <w:sz w:val="18"/>
          <w:szCs w:val="18"/>
        </w:rPr>
      </w:pPr>
      <w:r w:rsidRPr="002E4AEF">
        <w:rPr>
          <w:rStyle w:val="OhneA"/>
          <w:rFonts w:ascii="Arial" w:eastAsia="Franklin Gothic Book" w:hAnsi="Arial" w:cs="Arial"/>
          <w:sz w:val="18"/>
          <w:szCs w:val="18"/>
        </w:rPr>
        <w:t xml:space="preserve">Die PARTNER PFERD im Internet: </w:t>
      </w:r>
    </w:p>
    <w:p w14:paraId="4DD7BC94" w14:textId="77777777" w:rsidR="00360644" w:rsidRPr="002E4AEF" w:rsidRDefault="00CC1DCE" w:rsidP="00360644">
      <w:pPr>
        <w:spacing w:after="0" w:line="288" w:lineRule="auto"/>
        <w:rPr>
          <w:rStyle w:val="OhneA"/>
          <w:rFonts w:ascii="Arial" w:eastAsia="Franklin Gothic Book" w:hAnsi="Arial" w:cs="Arial"/>
          <w:sz w:val="18"/>
          <w:szCs w:val="18"/>
        </w:rPr>
      </w:pPr>
      <w:hyperlink r:id="rId10" w:history="1">
        <w:r w:rsidR="00360644" w:rsidRPr="002E4AEF">
          <w:rPr>
            <w:rStyle w:val="Hyperlink0"/>
            <w:rFonts w:ascii="Arial" w:hAnsi="Arial" w:cs="Arial"/>
            <w:sz w:val="18"/>
            <w:szCs w:val="18"/>
          </w:rPr>
          <w:t>www.partner-pferd.de</w:t>
        </w:r>
      </w:hyperlink>
      <w:hyperlink r:id="rId11" w:history="1">
        <w:r w:rsidR="00360644" w:rsidRPr="002E4AEF">
          <w:rPr>
            <w:rStyle w:val="Hyperlink1"/>
            <w:rFonts w:ascii="Arial" w:hAnsi="Arial" w:cs="Arial"/>
            <w:sz w:val="18"/>
            <w:szCs w:val="18"/>
          </w:rPr>
          <w:t> </w:t>
        </w:r>
      </w:hyperlink>
    </w:p>
    <w:p w14:paraId="686A461E" w14:textId="77777777" w:rsidR="00360644" w:rsidRPr="002E4AEF" w:rsidRDefault="00CC1DCE" w:rsidP="00360644">
      <w:pPr>
        <w:spacing w:after="0" w:line="288" w:lineRule="auto"/>
        <w:rPr>
          <w:rStyle w:val="Hyperlink0"/>
          <w:rFonts w:ascii="Arial" w:hAnsi="Arial" w:cs="Arial"/>
          <w:sz w:val="18"/>
          <w:szCs w:val="18"/>
        </w:rPr>
      </w:pPr>
      <w:hyperlink r:id="rId12" w:history="1">
        <w:r w:rsidR="00360644" w:rsidRPr="002E4AEF">
          <w:rPr>
            <w:rStyle w:val="Hyperlink0"/>
            <w:rFonts w:ascii="Arial" w:hAnsi="Arial" w:cs="Arial"/>
            <w:sz w:val="18"/>
            <w:szCs w:val="18"/>
          </w:rPr>
          <w:t>www.facebook.com/partnerpferdleipzig</w:t>
        </w:r>
      </w:hyperlink>
    </w:p>
    <w:p w14:paraId="5010CA42" w14:textId="77777777" w:rsidR="00360644" w:rsidRPr="002E4AEF" w:rsidRDefault="00CC1DCE" w:rsidP="00360644">
      <w:pPr>
        <w:spacing w:after="0" w:line="288" w:lineRule="auto"/>
        <w:rPr>
          <w:rFonts w:ascii="Arial" w:hAnsi="Arial" w:cs="Arial"/>
          <w:sz w:val="18"/>
          <w:szCs w:val="18"/>
        </w:rPr>
      </w:pPr>
      <w:hyperlink r:id="rId13" w:history="1">
        <w:r w:rsidR="00360644" w:rsidRPr="002E4AEF">
          <w:rPr>
            <w:rStyle w:val="Hyperlink"/>
            <w:rFonts w:ascii="Arial" w:hAnsi="Arial" w:cs="Arial"/>
            <w:color w:val="auto"/>
            <w:sz w:val="18"/>
            <w:szCs w:val="18"/>
          </w:rPr>
          <w:t>www.instagram.com/partnerpferdleipzig</w:t>
        </w:r>
      </w:hyperlink>
    </w:p>
    <w:p w14:paraId="2F2C2C41" w14:textId="77777777" w:rsidR="00360644" w:rsidRPr="002E4AEF" w:rsidRDefault="00360644">
      <w:pPr>
        <w:rPr>
          <w:rFonts w:ascii="Arial" w:hAnsi="Arial" w:cs="Arial"/>
        </w:rPr>
      </w:pPr>
    </w:p>
    <w:p w14:paraId="4CAA9121" w14:textId="77777777" w:rsidR="00360644" w:rsidRPr="002E4AEF" w:rsidRDefault="00360644" w:rsidP="00360644">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jc w:val="both"/>
        <w:rPr>
          <w:rFonts w:ascii="Arial" w:hAnsi="Arial" w:cs="Arial"/>
          <w:color w:val="auto"/>
          <w:sz w:val="20"/>
          <w:szCs w:val="20"/>
          <w:u w:val="single"/>
        </w:rPr>
      </w:pPr>
      <w:r w:rsidRPr="002E4AEF">
        <w:rPr>
          <w:rFonts w:ascii="Arial" w:hAnsi="Arial" w:cs="Arial"/>
          <w:color w:val="auto"/>
          <w:sz w:val="20"/>
          <w:szCs w:val="20"/>
          <w:u w:val="single"/>
        </w:rPr>
        <w:t>Pressekontakt:</w:t>
      </w:r>
    </w:p>
    <w:p w14:paraId="468E7ED2" w14:textId="77777777" w:rsidR="00360644" w:rsidRPr="002E4AEF" w:rsidRDefault="00360644" w:rsidP="00360644">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jc w:val="both"/>
        <w:rPr>
          <w:rStyle w:val="Ohne"/>
          <w:rFonts w:ascii="Arial" w:hAnsi="Arial" w:cs="Arial"/>
          <w:i/>
          <w:iCs/>
        </w:rPr>
      </w:pPr>
    </w:p>
    <w:p w14:paraId="63A42457" w14:textId="77777777" w:rsidR="00360644" w:rsidRPr="002E4AEF" w:rsidRDefault="00360644" w:rsidP="00CF1FB8">
      <w:pPr>
        <w:pStyle w:val="Standard1"/>
        <w:suppressAutoHyphens/>
        <w:spacing w:after="120" w:line="240" w:lineRule="auto"/>
        <w:rPr>
          <w:rStyle w:val="Ohne"/>
          <w:rFonts w:ascii="Arial" w:eastAsia="Arial" w:hAnsi="Arial" w:cs="Arial"/>
          <w:i/>
          <w:iCs/>
          <w:szCs w:val="22"/>
        </w:rPr>
      </w:pPr>
      <w:r w:rsidRPr="002E4AEF">
        <w:rPr>
          <w:rStyle w:val="Ohne"/>
          <w:rFonts w:ascii="Arial" w:hAnsi="Arial" w:cs="Arial"/>
          <w:i/>
          <w:iCs/>
          <w:sz w:val="20"/>
        </w:rPr>
        <w:t>Ausstellung und Rahmenprogramm</w:t>
      </w:r>
      <w:r w:rsidRPr="002E4AEF">
        <w:rPr>
          <w:rStyle w:val="Ohne"/>
          <w:rFonts w:ascii="Arial" w:hAnsi="Arial" w:cs="Arial"/>
          <w:i/>
          <w:iCs/>
          <w:sz w:val="20"/>
        </w:rPr>
        <w:tab/>
      </w:r>
      <w:r w:rsidRPr="002E4AEF">
        <w:rPr>
          <w:rStyle w:val="Ohne"/>
          <w:rFonts w:ascii="Arial" w:hAnsi="Arial" w:cs="Arial"/>
          <w:i/>
          <w:iCs/>
          <w:sz w:val="20"/>
        </w:rPr>
        <w:tab/>
        <w:t>FEI Weltcup Springen, Fahren und Voltigieren, Show</w:t>
      </w:r>
    </w:p>
    <w:p w14:paraId="2B130695" w14:textId="77777777" w:rsidR="00360644" w:rsidRPr="002E4AEF" w:rsidRDefault="00360644" w:rsidP="00360644">
      <w:pPr>
        <w:pStyle w:val="Standard1"/>
        <w:suppressAutoHyphens/>
        <w:spacing w:after="0" w:line="240" w:lineRule="auto"/>
        <w:rPr>
          <w:rStyle w:val="Ohne"/>
          <w:rFonts w:ascii="Arial" w:eastAsia="Arial" w:hAnsi="Arial" w:cs="Arial"/>
          <w:sz w:val="20"/>
        </w:rPr>
      </w:pPr>
      <w:r w:rsidRPr="002E4AEF">
        <w:rPr>
          <w:rStyle w:val="Ohne"/>
          <w:rFonts w:ascii="Arial" w:hAnsi="Arial" w:cs="Arial"/>
          <w:sz w:val="20"/>
        </w:rPr>
        <w:t>Leipziger Messe GmbH</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EN GARDE Marketing GmbH</w:t>
      </w:r>
    </w:p>
    <w:p w14:paraId="13F047F7" w14:textId="77777777" w:rsidR="00360644" w:rsidRPr="002E4AEF" w:rsidRDefault="00360644" w:rsidP="00360644">
      <w:pPr>
        <w:pStyle w:val="Standard1"/>
        <w:suppressAutoHyphens/>
        <w:spacing w:after="0" w:line="240" w:lineRule="auto"/>
        <w:rPr>
          <w:rStyle w:val="Ohne"/>
          <w:rFonts w:ascii="Arial" w:hAnsi="Arial" w:cs="Arial"/>
          <w:sz w:val="20"/>
        </w:rPr>
      </w:pPr>
      <w:r w:rsidRPr="002E4AEF">
        <w:rPr>
          <w:rStyle w:val="Ohne"/>
          <w:rFonts w:ascii="Arial" w:hAnsi="Arial" w:cs="Arial"/>
          <w:sz w:val="20"/>
        </w:rPr>
        <w:t>Carsten Lorenz</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Kirsten Maier • EquiWords</w:t>
      </w:r>
    </w:p>
    <w:p w14:paraId="04058D4D" w14:textId="77777777" w:rsidR="00360644" w:rsidRPr="002E4AEF" w:rsidRDefault="00360644" w:rsidP="00360644">
      <w:pPr>
        <w:pStyle w:val="Standard1"/>
        <w:suppressAutoHyphens/>
        <w:spacing w:after="0" w:line="240" w:lineRule="auto"/>
        <w:rPr>
          <w:rStyle w:val="Ohne"/>
          <w:rFonts w:ascii="Arial" w:eastAsia="Arial" w:hAnsi="Arial" w:cs="Arial"/>
          <w:sz w:val="20"/>
        </w:rPr>
      </w:pPr>
      <w:r w:rsidRPr="002E4AEF">
        <w:rPr>
          <w:rStyle w:val="Ohne"/>
          <w:rFonts w:ascii="Arial" w:hAnsi="Arial" w:cs="Arial"/>
          <w:sz w:val="20"/>
        </w:rPr>
        <w:t>Kommunikationsmanager</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Agentur für Medien- und Pressearbeit im Reitsport</w:t>
      </w:r>
    </w:p>
    <w:p w14:paraId="640A69C9" w14:textId="77777777" w:rsidR="00360644" w:rsidRPr="002E4AEF" w:rsidRDefault="00360644" w:rsidP="00360644">
      <w:pPr>
        <w:pStyle w:val="Standard1"/>
        <w:suppressAutoHyphens/>
        <w:spacing w:after="0" w:line="240" w:lineRule="auto"/>
        <w:rPr>
          <w:rStyle w:val="Ohne"/>
          <w:rFonts w:ascii="Arial" w:eastAsia="Arial" w:hAnsi="Arial" w:cs="Arial"/>
          <w:sz w:val="20"/>
        </w:rPr>
      </w:pPr>
      <w:r w:rsidRPr="002E4AEF">
        <w:rPr>
          <w:rStyle w:val="Ohne"/>
          <w:rFonts w:ascii="Arial" w:hAnsi="Arial" w:cs="Arial"/>
          <w:sz w:val="20"/>
        </w:rPr>
        <w:lastRenderedPageBreak/>
        <w:t>Messe-Allee 1 • 04356 Leipzig</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Im Grund 1 • 71397 Leutenbach</w:t>
      </w:r>
    </w:p>
    <w:p w14:paraId="7E89214D" w14:textId="77777777" w:rsidR="00360644" w:rsidRPr="002E4AEF" w:rsidRDefault="00360644" w:rsidP="00360644">
      <w:pPr>
        <w:pStyle w:val="Standard1"/>
        <w:suppressAutoHyphens/>
        <w:spacing w:after="0" w:line="240" w:lineRule="auto"/>
        <w:rPr>
          <w:rStyle w:val="Ohne"/>
          <w:rFonts w:ascii="Arial" w:hAnsi="Arial" w:cs="Arial"/>
          <w:sz w:val="20"/>
          <w:lang w:val="it-IT"/>
        </w:rPr>
      </w:pPr>
      <w:proofErr w:type="spellStart"/>
      <w:r w:rsidRPr="002E4AEF">
        <w:rPr>
          <w:rStyle w:val="Ohne"/>
          <w:rFonts w:ascii="Arial" w:hAnsi="Arial" w:cs="Arial"/>
          <w:sz w:val="20"/>
          <w:lang w:val="it-IT"/>
        </w:rPr>
        <w:t>Telefon</w:t>
      </w:r>
      <w:proofErr w:type="spellEnd"/>
      <w:r w:rsidRPr="002E4AEF">
        <w:rPr>
          <w:rStyle w:val="Ohne"/>
          <w:rFonts w:ascii="Arial" w:hAnsi="Arial" w:cs="Arial"/>
          <w:sz w:val="20"/>
          <w:lang w:val="it-IT"/>
        </w:rPr>
        <w:t xml:space="preserve">: (03 41) 678-6532 </w:t>
      </w:r>
      <w:r w:rsidRPr="002E4AEF">
        <w:rPr>
          <w:rStyle w:val="Ohne"/>
          <w:rFonts w:ascii="Arial" w:hAnsi="Arial" w:cs="Arial"/>
          <w:sz w:val="20"/>
          <w:lang w:val="it-IT"/>
        </w:rPr>
        <w:tab/>
      </w:r>
      <w:r w:rsidRPr="002E4AEF">
        <w:rPr>
          <w:rStyle w:val="Ohne"/>
          <w:rFonts w:ascii="Arial" w:hAnsi="Arial" w:cs="Arial"/>
          <w:sz w:val="20"/>
          <w:lang w:val="it-IT"/>
        </w:rPr>
        <w:tab/>
      </w:r>
      <w:r w:rsidRPr="002E4AEF">
        <w:rPr>
          <w:rStyle w:val="Ohne"/>
          <w:rFonts w:ascii="Arial" w:hAnsi="Arial" w:cs="Arial"/>
          <w:sz w:val="20"/>
          <w:lang w:val="it-IT"/>
        </w:rPr>
        <w:tab/>
      </w:r>
      <w:proofErr w:type="spellStart"/>
      <w:r w:rsidRPr="002E4AEF">
        <w:rPr>
          <w:rStyle w:val="Ohne"/>
          <w:rFonts w:ascii="Arial" w:hAnsi="Arial" w:cs="Arial"/>
          <w:sz w:val="20"/>
          <w:lang w:val="it-IT"/>
        </w:rPr>
        <w:t>Telefon</w:t>
      </w:r>
      <w:proofErr w:type="spellEnd"/>
      <w:r w:rsidRPr="002E4AEF">
        <w:rPr>
          <w:rStyle w:val="Ohne"/>
          <w:rFonts w:ascii="Arial" w:hAnsi="Arial" w:cs="Arial"/>
          <w:sz w:val="20"/>
          <w:lang w:val="it-IT"/>
        </w:rPr>
        <w:t>: (0151) 424 300 65</w:t>
      </w:r>
    </w:p>
    <w:p w14:paraId="6DCF8CA4" w14:textId="77777777" w:rsidR="00360644" w:rsidRPr="002E4AEF" w:rsidRDefault="00360644" w:rsidP="00360644">
      <w:pPr>
        <w:pStyle w:val="Standard1"/>
        <w:suppressAutoHyphens/>
        <w:spacing w:after="0" w:line="240" w:lineRule="auto"/>
        <w:rPr>
          <w:rFonts w:ascii="Arial" w:hAnsi="Arial" w:cs="Arial"/>
          <w:szCs w:val="22"/>
          <w:lang w:val="it-IT"/>
        </w:rPr>
      </w:pPr>
      <w:r w:rsidRPr="002E4AEF">
        <w:rPr>
          <w:rStyle w:val="Ohne"/>
          <w:rFonts w:ascii="Arial" w:hAnsi="Arial" w:cs="Arial"/>
          <w:sz w:val="20"/>
          <w:lang w:val="it-IT"/>
        </w:rPr>
        <w:t xml:space="preserve">E-Mail: c.lorenz@leipziger-messe.de </w:t>
      </w:r>
      <w:r w:rsidRPr="002E4AEF">
        <w:rPr>
          <w:rStyle w:val="Ohne"/>
          <w:rFonts w:ascii="Arial" w:hAnsi="Arial" w:cs="Arial"/>
          <w:sz w:val="20"/>
          <w:lang w:val="it-IT"/>
        </w:rPr>
        <w:tab/>
      </w:r>
      <w:r w:rsidRPr="002E4AEF">
        <w:rPr>
          <w:rStyle w:val="Ohne"/>
          <w:rFonts w:ascii="Arial" w:hAnsi="Arial" w:cs="Arial"/>
          <w:sz w:val="20"/>
          <w:lang w:val="it-IT"/>
        </w:rPr>
        <w:tab/>
        <w:t xml:space="preserve">E-Mail: maier@equiwords.de </w:t>
      </w:r>
    </w:p>
    <w:p w14:paraId="4E537194" w14:textId="77777777" w:rsidR="00360644" w:rsidRPr="002E4AEF" w:rsidRDefault="00360644">
      <w:pPr>
        <w:rPr>
          <w:rFonts w:ascii="Arial" w:hAnsi="Arial" w:cs="Arial"/>
          <w:lang w:val="it-IT"/>
        </w:rPr>
      </w:pPr>
    </w:p>
    <w:sectPr w:rsidR="00360644" w:rsidRPr="002E4AEF" w:rsidSect="00E547BA">
      <w:headerReference w:type="default" r:id="rId14"/>
      <w:footerReference w:type="default" r:id="rId15"/>
      <w:headerReference w:type="first" r:id="rId16"/>
      <w:pgSz w:w="11906" w:h="16838"/>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6079" w14:textId="77777777" w:rsidR="00980BF0" w:rsidRDefault="00980BF0" w:rsidP="00E547BA">
      <w:pPr>
        <w:spacing w:after="0" w:line="240" w:lineRule="auto"/>
      </w:pPr>
      <w:r>
        <w:separator/>
      </w:r>
    </w:p>
  </w:endnote>
  <w:endnote w:type="continuationSeparator" w:id="0">
    <w:p w14:paraId="2CDD2692" w14:textId="77777777" w:rsidR="00980BF0" w:rsidRDefault="00980BF0" w:rsidP="00E547BA">
      <w:pPr>
        <w:spacing w:after="0" w:line="240" w:lineRule="auto"/>
      </w:pPr>
      <w:r>
        <w:continuationSeparator/>
      </w:r>
    </w:p>
  </w:endnote>
  <w:endnote w:type="continuationNotice" w:id="1">
    <w:p w14:paraId="0189B46C" w14:textId="77777777" w:rsidR="00651FDF" w:rsidRDefault="00651F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1779" w14:textId="23B2FE31" w:rsidR="00E547BA" w:rsidRDefault="00D122FE">
    <w:pPr>
      <w:pStyle w:val="Fuzeile"/>
    </w:pPr>
    <w:r>
      <w:rPr>
        <w:noProof/>
      </w:rPr>
      <w:drawing>
        <wp:anchor distT="0" distB="0" distL="114300" distR="114300" simplePos="0" relativeHeight="251658242" behindDoc="1" locked="0" layoutInCell="1" allowOverlap="1" wp14:anchorId="32180772" wp14:editId="2A6EB75C">
          <wp:simplePos x="901700" y="9690100"/>
          <wp:positionH relativeFrom="page">
            <wp:align>center</wp:align>
          </wp:positionH>
          <wp:positionV relativeFrom="page">
            <wp:posOffset>9829165</wp:posOffset>
          </wp:positionV>
          <wp:extent cx="7567200" cy="720000"/>
          <wp:effectExtent l="0" t="0" r="0"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41F9" w14:textId="77777777" w:rsidR="00980BF0" w:rsidRDefault="00980BF0" w:rsidP="00E547BA">
      <w:pPr>
        <w:spacing w:after="0" w:line="240" w:lineRule="auto"/>
      </w:pPr>
      <w:r>
        <w:separator/>
      </w:r>
    </w:p>
  </w:footnote>
  <w:footnote w:type="continuationSeparator" w:id="0">
    <w:p w14:paraId="79E42A3C" w14:textId="77777777" w:rsidR="00980BF0" w:rsidRDefault="00980BF0" w:rsidP="00E547BA">
      <w:pPr>
        <w:spacing w:after="0" w:line="240" w:lineRule="auto"/>
      </w:pPr>
      <w:r>
        <w:continuationSeparator/>
      </w:r>
    </w:p>
  </w:footnote>
  <w:footnote w:type="continuationNotice" w:id="1">
    <w:p w14:paraId="3B06DA32" w14:textId="77777777" w:rsidR="00651FDF" w:rsidRDefault="00651F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3ADA" w14:textId="77777777" w:rsidR="00E547BA" w:rsidRDefault="00E547BA">
    <w:pPr>
      <w:pStyle w:val="Kopfzeile"/>
    </w:pPr>
    <w:r>
      <w:rPr>
        <w:noProof/>
      </w:rPr>
      <w:drawing>
        <wp:anchor distT="0" distB="0" distL="114300" distR="114300" simplePos="0" relativeHeight="251658241" behindDoc="1" locked="0" layoutInCell="1" allowOverlap="1" wp14:anchorId="7E905434" wp14:editId="01FB4F66">
          <wp:simplePos x="0" y="0"/>
          <wp:positionH relativeFrom="page">
            <wp:align>left</wp:align>
          </wp:positionH>
          <wp:positionV relativeFrom="paragraph">
            <wp:posOffset>-273904</wp:posOffset>
          </wp:positionV>
          <wp:extent cx="7567083" cy="722489"/>
          <wp:effectExtent l="0" t="0" r="0" b="1905"/>
          <wp:wrapNone/>
          <wp:docPr id="1" name="Bild 4" descr="D:\_PROJEKTE\Leipzig\Leipzig 2016\Presse\PM Vorlage\PPF2016 PM Logovorlage oben 21cm 300dpi  2015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PROJEKTE\Leipzig\Leipzig 2016\Presse\PM Vorlage\PPF2016 PM Logovorlage oben 21cm 300dpi  20151203.jpg"/>
                  <pic:cNvPicPr>
                    <a:picLocks noChangeAspect="1" noChangeArrowheads="1"/>
                  </pic:cNvPicPr>
                </pic:nvPicPr>
                <pic:blipFill>
                  <a:blip r:embed="rId1"/>
                  <a:srcRect/>
                  <a:stretch>
                    <a:fillRect/>
                  </a:stretch>
                </pic:blipFill>
                <pic:spPr bwMode="auto">
                  <a:xfrm>
                    <a:off x="0" y="0"/>
                    <a:ext cx="7567083" cy="722489"/>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18FC" w14:textId="77777777" w:rsidR="00E547BA" w:rsidRDefault="00E547BA">
    <w:pPr>
      <w:pStyle w:val="Kopfzeile"/>
    </w:pPr>
    <w:r>
      <w:rPr>
        <w:noProof/>
      </w:rPr>
      <w:drawing>
        <wp:anchor distT="0" distB="0" distL="114300" distR="114300" simplePos="0" relativeHeight="251658240" behindDoc="1" locked="0" layoutInCell="1" allowOverlap="1" wp14:anchorId="022048C7" wp14:editId="2B94AF45">
          <wp:simplePos x="0" y="0"/>
          <wp:positionH relativeFrom="page">
            <wp:align>left</wp:align>
          </wp:positionH>
          <wp:positionV relativeFrom="paragraph">
            <wp:posOffset>-283845</wp:posOffset>
          </wp:positionV>
          <wp:extent cx="7567083" cy="722489"/>
          <wp:effectExtent l="0" t="0" r="0" b="1905"/>
          <wp:wrapNone/>
          <wp:docPr id="3" name="Bild 4" descr="D:\_PROJEKTE\Leipzig\Leipzig 2016\Presse\PM Vorlage\PPF2016 PM Logovorlage oben 21cm 300dpi  2015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PROJEKTE\Leipzig\Leipzig 2016\Presse\PM Vorlage\PPF2016 PM Logovorlage oben 21cm 300dpi  20151203.jpg"/>
                  <pic:cNvPicPr>
                    <a:picLocks noChangeAspect="1" noChangeArrowheads="1"/>
                  </pic:cNvPicPr>
                </pic:nvPicPr>
                <pic:blipFill>
                  <a:blip r:embed="rId1"/>
                  <a:srcRect/>
                  <a:stretch>
                    <a:fillRect/>
                  </a:stretch>
                </pic:blipFill>
                <pic:spPr bwMode="auto">
                  <a:xfrm>
                    <a:off x="0" y="0"/>
                    <a:ext cx="7567083" cy="722489"/>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0"/>
    <w:rsid w:val="00014B71"/>
    <w:rsid w:val="000A2398"/>
    <w:rsid w:val="000D298D"/>
    <w:rsid w:val="001221D5"/>
    <w:rsid w:val="00185066"/>
    <w:rsid w:val="002274EF"/>
    <w:rsid w:val="00245BE9"/>
    <w:rsid w:val="002860B6"/>
    <w:rsid w:val="002A128F"/>
    <w:rsid w:val="002A4AC6"/>
    <w:rsid w:val="002E4AEF"/>
    <w:rsid w:val="00320152"/>
    <w:rsid w:val="00337F99"/>
    <w:rsid w:val="00344CBF"/>
    <w:rsid w:val="00360644"/>
    <w:rsid w:val="003E3B2B"/>
    <w:rsid w:val="003F2006"/>
    <w:rsid w:val="00430520"/>
    <w:rsid w:val="004C55AA"/>
    <w:rsid w:val="00584E2C"/>
    <w:rsid w:val="005E3D4D"/>
    <w:rsid w:val="0062240C"/>
    <w:rsid w:val="00644072"/>
    <w:rsid w:val="00651FDF"/>
    <w:rsid w:val="0065431B"/>
    <w:rsid w:val="006D06C0"/>
    <w:rsid w:val="00702767"/>
    <w:rsid w:val="00757263"/>
    <w:rsid w:val="00785EE3"/>
    <w:rsid w:val="00811BD4"/>
    <w:rsid w:val="00884829"/>
    <w:rsid w:val="008F3638"/>
    <w:rsid w:val="00980BF0"/>
    <w:rsid w:val="0098601C"/>
    <w:rsid w:val="009C4802"/>
    <w:rsid w:val="009D389A"/>
    <w:rsid w:val="009E61A7"/>
    <w:rsid w:val="00A257BB"/>
    <w:rsid w:val="00A4175E"/>
    <w:rsid w:val="00AE4F00"/>
    <w:rsid w:val="00B07213"/>
    <w:rsid w:val="00B505AC"/>
    <w:rsid w:val="00B51623"/>
    <w:rsid w:val="00BC58AF"/>
    <w:rsid w:val="00BF2BCE"/>
    <w:rsid w:val="00C0712C"/>
    <w:rsid w:val="00C22C2B"/>
    <w:rsid w:val="00CA466B"/>
    <w:rsid w:val="00CC1DCE"/>
    <w:rsid w:val="00CF08DD"/>
    <w:rsid w:val="00CF1FB8"/>
    <w:rsid w:val="00CF65EA"/>
    <w:rsid w:val="00D122FE"/>
    <w:rsid w:val="00D337E1"/>
    <w:rsid w:val="00D62709"/>
    <w:rsid w:val="00DB68A3"/>
    <w:rsid w:val="00DD1B49"/>
    <w:rsid w:val="00E00652"/>
    <w:rsid w:val="00E145B1"/>
    <w:rsid w:val="00E244B0"/>
    <w:rsid w:val="00E4226D"/>
    <w:rsid w:val="00E547BA"/>
    <w:rsid w:val="00E839B4"/>
    <w:rsid w:val="00F14315"/>
    <w:rsid w:val="00F653CE"/>
    <w:rsid w:val="00FA7E08"/>
    <w:rsid w:val="00FC3344"/>
    <w:rsid w:val="00FF0D0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56CA5D"/>
  <w15:chartTrackingRefBased/>
  <w15:docId w15:val="{F08C0C99-3B7A-482F-BB36-F364721C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860B6"/>
    <w:rPr>
      <w:color w:val="0563C1" w:themeColor="hyperlink"/>
      <w:u w:val="single"/>
    </w:rPr>
  </w:style>
  <w:style w:type="character" w:styleId="NichtaufgelsteErwhnung">
    <w:name w:val="Unresolved Mention"/>
    <w:basedOn w:val="Absatz-Standardschriftart"/>
    <w:uiPriority w:val="99"/>
    <w:semiHidden/>
    <w:unhideWhenUsed/>
    <w:rsid w:val="002860B6"/>
    <w:rPr>
      <w:color w:val="605E5C"/>
      <w:shd w:val="clear" w:color="auto" w:fill="E1DFDD"/>
    </w:rPr>
  </w:style>
  <w:style w:type="paragraph" w:customStyle="1" w:styleId="Standard1">
    <w:name w:val="Standard1"/>
    <w:rsid w:val="00360644"/>
    <w:rPr>
      <w:rFonts w:ascii="Calibri" w:eastAsia="Calibri" w:hAnsi="Calibri" w:cs="Calibri"/>
      <w:color w:val="000000"/>
      <w:szCs w:val="20"/>
      <w:lang w:eastAsia="de-DE"/>
    </w:rPr>
  </w:style>
  <w:style w:type="paragraph" w:customStyle="1" w:styleId="TextA">
    <w:name w:val="Text A"/>
    <w:rsid w:val="003606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character" w:customStyle="1" w:styleId="Ohne">
    <w:name w:val="Ohne"/>
    <w:rsid w:val="00360644"/>
  </w:style>
  <w:style w:type="character" w:customStyle="1" w:styleId="OhneA">
    <w:name w:val="Ohne A"/>
    <w:rsid w:val="00360644"/>
  </w:style>
  <w:style w:type="character" w:customStyle="1" w:styleId="Hyperlink0">
    <w:name w:val="Hyperlink.0"/>
    <w:basedOn w:val="OhneA"/>
    <w:rsid w:val="00360644"/>
    <w:rPr>
      <w:rFonts w:ascii="Franklin Gothic Book" w:eastAsia="Franklin Gothic Book" w:hAnsi="Franklin Gothic Book" w:cs="Franklin Gothic Book"/>
      <w:color w:val="000000"/>
      <w:sz w:val="24"/>
      <w:szCs w:val="24"/>
      <w:u w:val="single" w:color="000000"/>
    </w:rPr>
  </w:style>
  <w:style w:type="character" w:customStyle="1" w:styleId="Hyperlink1">
    <w:name w:val="Hyperlink.1"/>
    <w:basedOn w:val="OhneA"/>
    <w:rsid w:val="00360644"/>
    <w:rPr>
      <w:rFonts w:ascii="Franklin Gothic Book" w:eastAsia="Franklin Gothic Book" w:hAnsi="Franklin Gothic Book" w:cs="Franklin Gothic Book"/>
      <w:color w:val="000000"/>
      <w:sz w:val="24"/>
      <w:szCs w:val="24"/>
      <w:u w:val="none" w:color="000000"/>
    </w:rPr>
  </w:style>
  <w:style w:type="character" w:styleId="BesuchterLink">
    <w:name w:val="FollowedHyperlink"/>
    <w:basedOn w:val="Absatz-Standardschriftart"/>
    <w:uiPriority w:val="99"/>
    <w:semiHidden/>
    <w:unhideWhenUsed/>
    <w:rsid w:val="00360644"/>
    <w:rPr>
      <w:color w:val="954F72" w:themeColor="followedHyperlink"/>
      <w:u w:val="single"/>
    </w:rPr>
  </w:style>
  <w:style w:type="paragraph" w:styleId="Kopfzeile">
    <w:name w:val="header"/>
    <w:basedOn w:val="Standard"/>
    <w:link w:val="KopfzeileZchn"/>
    <w:uiPriority w:val="99"/>
    <w:unhideWhenUsed/>
    <w:rsid w:val="00E547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47BA"/>
  </w:style>
  <w:style w:type="paragraph" w:styleId="Fuzeile">
    <w:name w:val="footer"/>
    <w:basedOn w:val="Standard"/>
    <w:link w:val="FuzeileZchn"/>
    <w:uiPriority w:val="99"/>
    <w:unhideWhenUsed/>
    <w:rsid w:val="00E547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47BA"/>
  </w:style>
  <w:style w:type="paragraph" w:styleId="berarbeitung">
    <w:name w:val="Revision"/>
    <w:hidden/>
    <w:uiPriority w:val="99"/>
    <w:semiHidden/>
    <w:rsid w:val="00A4175E"/>
    <w:pPr>
      <w:spacing w:after="0" w:line="240" w:lineRule="auto"/>
    </w:pPr>
  </w:style>
  <w:style w:type="paragraph" w:styleId="Sprechblasentext">
    <w:name w:val="Balloon Text"/>
    <w:basedOn w:val="Standard"/>
    <w:link w:val="SprechblasentextZchn"/>
    <w:uiPriority w:val="99"/>
    <w:semiHidden/>
    <w:unhideWhenUsed/>
    <w:rsid w:val="005E3D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3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tagram.com/partnerpferdleipzi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acebook.com/partnerpferdleipzi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tner-pferd.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ngarde.de/" TargetMode="External"/><Relationship Id="rId4" Type="http://schemas.openxmlformats.org/officeDocument/2006/relationships/styles" Target="styles.xml"/><Relationship Id="rId9" Type="http://schemas.openxmlformats.org/officeDocument/2006/relationships/hyperlink" Target="http://www.partner-pferd.de/besuch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ABD568EAF270B4AAC63B48EACB2109F" ma:contentTypeVersion="16" ma:contentTypeDescription="Ein neues Dokument erstellen." ma:contentTypeScope="" ma:versionID="f1621af7201365678f6d65b2c5f5b4d3">
  <xsd:schema xmlns:xsd="http://www.w3.org/2001/XMLSchema" xmlns:xs="http://www.w3.org/2001/XMLSchema" xmlns:p="http://schemas.microsoft.com/office/2006/metadata/properties" xmlns:ns2="b676259f-8963-4528-947f-275fb9dadb31" xmlns:ns3="0c51772f-c72d-4d0d-870e-a158f1c5e5e5" targetNamespace="http://schemas.microsoft.com/office/2006/metadata/properties" ma:root="true" ma:fieldsID="6ffc1092a747c6f98ba162507bc9bda8" ns2:_="" ns3:_="">
    <xsd:import namespace="b676259f-8963-4528-947f-275fb9dadb31"/>
    <xsd:import namespace="0c51772f-c72d-4d0d-870e-a158f1c5e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6259f-8963-4528-947f-275fb9dad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66427e5-0b80-4862-9820-69687d20ec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51772f-c72d-4d0d-870e-a158f1c5e5e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9e92fff-c960-4b26-9b8f-91be0b034ee2}" ma:internalName="TaxCatchAll" ma:showField="CatchAllData" ma:web="0c51772f-c72d-4d0d-870e-a158f1c5e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1772f-c72d-4d0d-870e-a158f1c5e5e5" xsi:nil="true"/>
    <lcf76f155ced4ddcb4097134ff3c332f xmlns="b676259f-8963-4528-947f-275fb9dadb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2F8C04-857B-4229-AA31-B8F36FF2922A}">
  <ds:schemaRefs>
    <ds:schemaRef ds:uri="http://schemas.microsoft.com/sharepoint/v3/contenttype/forms"/>
  </ds:schemaRefs>
</ds:datastoreItem>
</file>

<file path=customXml/itemProps2.xml><?xml version="1.0" encoding="utf-8"?>
<ds:datastoreItem xmlns:ds="http://schemas.openxmlformats.org/officeDocument/2006/customXml" ds:itemID="{3D64435C-A634-4ABF-BA8A-516327661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6259f-8963-4528-947f-275fb9dadb31"/>
    <ds:schemaRef ds:uri="0c51772f-c72d-4d0d-870e-a158f1c5e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C9607-2D6A-40E0-8E6D-38CDF7AC0C2D}">
  <ds:schemaRefs>
    <ds:schemaRef ds:uri="http://schemas.microsoft.com/office/2006/metadata/properties"/>
    <ds:schemaRef ds:uri="http://schemas.microsoft.com/office/infopath/2007/PartnerControls"/>
    <ds:schemaRef ds:uri="0c51772f-c72d-4d0d-870e-a158f1c5e5e5"/>
    <ds:schemaRef ds:uri="b676259f-8963-4528-947f-275fb9dadb3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4037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Daniel Wieland</cp:lastModifiedBy>
  <cp:revision>9</cp:revision>
  <cp:lastPrinted>2022-08-23T05:58:00Z</cp:lastPrinted>
  <dcterms:created xsi:type="dcterms:W3CDTF">2022-12-07T13:27:00Z</dcterms:created>
  <dcterms:modified xsi:type="dcterms:W3CDTF">2022-12-07T13:33:00Z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0x010100CABD568EAF270B4AAC63B48EACB2109F</vt:lpwstr>
  </property>
  <property fmtid="{D5CDD505-2E9C-101B-9397-08002B2CF9AE}" pid="3" name="MediaServiceImageTags">
    <vt:lpwstr/>
  </property>
</Properties>
</file>